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28" w:rsidRPr="00D046E7" w:rsidRDefault="006F2228" w:rsidP="006F2228">
      <w:pPr>
        <w:pStyle w:val="ConsNonformat"/>
        <w:widowControl/>
        <w:ind w:right="0"/>
        <w:jc w:val="right"/>
        <w:rPr>
          <w:rFonts w:ascii="Times New Roman" w:hAnsi="Times New Roman" w:cs="Times New Roman"/>
          <w:sz w:val="28"/>
          <w:szCs w:val="28"/>
        </w:rPr>
      </w:pPr>
      <w:r>
        <w:rPr>
          <w:rFonts w:ascii="Times New Roman" w:hAnsi="Times New Roman" w:cs="Times New Roman"/>
          <w:sz w:val="28"/>
          <w:szCs w:val="28"/>
        </w:rPr>
        <w:t>Проект</w:t>
      </w:r>
    </w:p>
    <w:p w:rsidR="006F2228" w:rsidRDefault="006F2228" w:rsidP="006F2228">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СОБРАНИЕ ДЕПУТАТОВ СЕЛЬСКОГО ПОСЕЛЕНИЯ</w:t>
      </w:r>
    </w:p>
    <w:p w:rsidR="006F2228" w:rsidRPr="00D046E7" w:rsidRDefault="006F2228" w:rsidP="006F2228">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«ЖИЖИЦКАЯ ВОЛОСТЬ»</w:t>
      </w:r>
    </w:p>
    <w:p w:rsidR="006F2228" w:rsidRPr="00D046E7" w:rsidRDefault="006F2228" w:rsidP="006F2228">
      <w:pPr>
        <w:pStyle w:val="ConsTitle"/>
        <w:widowControl/>
        <w:ind w:right="0"/>
        <w:jc w:val="center"/>
        <w:rPr>
          <w:rFonts w:ascii="Times New Roman" w:hAnsi="Times New Roman" w:cs="Times New Roman"/>
          <w:sz w:val="28"/>
          <w:szCs w:val="28"/>
        </w:rPr>
      </w:pPr>
    </w:p>
    <w:p w:rsidR="006F2228" w:rsidRPr="006F2228" w:rsidRDefault="006F2228" w:rsidP="006F2228">
      <w:pPr>
        <w:pStyle w:val="ConsTitle"/>
        <w:widowControl/>
        <w:ind w:right="0"/>
        <w:jc w:val="center"/>
        <w:rPr>
          <w:rFonts w:ascii="Times New Roman" w:hAnsi="Times New Roman" w:cs="Times New Roman"/>
          <w:b w:val="0"/>
          <w:sz w:val="28"/>
          <w:szCs w:val="28"/>
        </w:rPr>
      </w:pPr>
      <w:r w:rsidRPr="006F2228">
        <w:rPr>
          <w:rFonts w:ascii="Times New Roman" w:hAnsi="Times New Roman" w:cs="Times New Roman"/>
          <w:b w:val="0"/>
          <w:sz w:val="28"/>
          <w:szCs w:val="28"/>
        </w:rPr>
        <w:t>РЕШЕНИЕ</w:t>
      </w:r>
    </w:p>
    <w:p w:rsidR="006F2228" w:rsidRPr="006F2228" w:rsidRDefault="006F2228" w:rsidP="006F2228">
      <w:pPr>
        <w:pStyle w:val="ConsTitle"/>
        <w:widowControl/>
        <w:ind w:right="0"/>
        <w:jc w:val="center"/>
        <w:rPr>
          <w:rFonts w:ascii="Times New Roman" w:hAnsi="Times New Roman" w:cs="Times New Roman"/>
          <w:b w:val="0"/>
          <w:sz w:val="28"/>
          <w:szCs w:val="28"/>
        </w:rPr>
      </w:pPr>
      <w:r w:rsidRPr="006F2228">
        <w:rPr>
          <w:rFonts w:ascii="Times New Roman" w:hAnsi="Times New Roman" w:cs="Times New Roman"/>
          <w:b w:val="0"/>
          <w:sz w:val="28"/>
          <w:szCs w:val="28"/>
        </w:rPr>
        <w:t>от «00» … 2025 года №</w:t>
      </w:r>
    </w:p>
    <w:p w:rsidR="006F2228" w:rsidRDefault="006F2228" w:rsidP="006F2228">
      <w:pPr>
        <w:pStyle w:val="ConsTitle"/>
        <w:widowControl/>
        <w:ind w:right="0"/>
        <w:jc w:val="center"/>
        <w:rPr>
          <w:rFonts w:ascii="Times New Roman" w:hAnsi="Times New Roman" w:cs="Times New Roman"/>
          <w:b w:val="0"/>
          <w:sz w:val="28"/>
          <w:szCs w:val="28"/>
        </w:rPr>
      </w:pPr>
    </w:p>
    <w:p w:rsidR="006F2228" w:rsidRPr="00D9620C" w:rsidRDefault="006F2228" w:rsidP="006F222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д. Жижица</w:t>
      </w:r>
    </w:p>
    <w:p w:rsidR="006F2228" w:rsidRPr="00D046E7" w:rsidRDefault="006F2228" w:rsidP="006F2228">
      <w:pPr>
        <w:pStyle w:val="ConsTitle"/>
        <w:widowControl/>
        <w:ind w:right="0"/>
        <w:rPr>
          <w:rFonts w:ascii="Times New Roman" w:hAnsi="Times New Roman" w:cs="Times New Roman"/>
          <w:color w:val="0000FF"/>
          <w:sz w:val="28"/>
          <w:szCs w:val="28"/>
        </w:rPr>
      </w:pPr>
    </w:p>
    <w:p w:rsidR="006F2228" w:rsidRPr="006F2228" w:rsidRDefault="006F2228" w:rsidP="006F2228">
      <w:pPr>
        <w:jc w:val="center"/>
        <w:rPr>
          <w:b/>
          <w:sz w:val="28"/>
          <w:szCs w:val="28"/>
        </w:rPr>
      </w:pPr>
      <w:r w:rsidRPr="006F2228">
        <w:rPr>
          <w:b/>
          <w:sz w:val="28"/>
          <w:szCs w:val="28"/>
        </w:rPr>
        <w:t>«Об утверждении отчета об исполнении  бюджета муниципального образования «Жижицкая волость» за 2024 год</w:t>
      </w:r>
      <w:r>
        <w:rPr>
          <w:b/>
          <w:sz w:val="28"/>
          <w:szCs w:val="28"/>
        </w:rPr>
        <w:t>»</w:t>
      </w:r>
    </w:p>
    <w:p w:rsidR="006F2228" w:rsidRPr="00D046E7" w:rsidRDefault="006F2228" w:rsidP="006F2228">
      <w:pPr>
        <w:rPr>
          <w:sz w:val="28"/>
          <w:szCs w:val="28"/>
        </w:rPr>
      </w:pPr>
    </w:p>
    <w:p w:rsidR="006F2228" w:rsidRDefault="006F2228" w:rsidP="006F2228">
      <w:pPr>
        <w:ind w:firstLine="709"/>
        <w:jc w:val="both"/>
        <w:rPr>
          <w:sz w:val="28"/>
          <w:szCs w:val="28"/>
        </w:rPr>
      </w:pPr>
      <w:proofErr w:type="gramStart"/>
      <w:r>
        <w:rPr>
          <w:sz w:val="28"/>
          <w:szCs w:val="28"/>
        </w:rPr>
        <w:t xml:space="preserve">В соответствии с </w:t>
      </w:r>
      <w:r w:rsidRPr="001951D7">
        <w:rPr>
          <w:sz w:val="28"/>
          <w:szCs w:val="28"/>
        </w:rPr>
        <w:t xml:space="preserve"> пунктом 5 статьи 264.2 Бюджетного кодекса Российской Федерации</w:t>
      </w:r>
      <w:r>
        <w:rPr>
          <w:sz w:val="28"/>
          <w:szCs w:val="28"/>
        </w:rPr>
        <w:t xml:space="preserve"> от 31.07.1998 № 145-ФЗ</w:t>
      </w:r>
      <w:r w:rsidRPr="001951D7">
        <w:rPr>
          <w:sz w:val="28"/>
          <w:szCs w:val="28"/>
        </w:rPr>
        <w:t>, с пунктом</w:t>
      </w:r>
      <w:r>
        <w:rPr>
          <w:sz w:val="28"/>
          <w:szCs w:val="28"/>
        </w:rPr>
        <w:t xml:space="preserve"> 4.13 с</w:t>
      </w:r>
      <w:r w:rsidRPr="001951D7">
        <w:rPr>
          <w:sz w:val="28"/>
          <w:szCs w:val="28"/>
        </w:rPr>
        <w:t>татьи</w:t>
      </w:r>
      <w:r>
        <w:rPr>
          <w:sz w:val="28"/>
          <w:szCs w:val="28"/>
        </w:rPr>
        <w:t xml:space="preserve"> 4</w:t>
      </w:r>
      <w:r w:rsidRPr="001951D7">
        <w:rPr>
          <w:sz w:val="28"/>
          <w:szCs w:val="28"/>
        </w:rPr>
        <w:t xml:space="preserve"> Положения о бюджетном процессе в муниципальном образовании «</w:t>
      </w:r>
      <w:r>
        <w:rPr>
          <w:sz w:val="28"/>
          <w:szCs w:val="28"/>
        </w:rPr>
        <w:t>Жижицкая волость</w:t>
      </w:r>
      <w:r w:rsidRPr="001951D7">
        <w:rPr>
          <w:sz w:val="28"/>
          <w:szCs w:val="28"/>
        </w:rPr>
        <w:t>»,</w:t>
      </w:r>
      <w:r>
        <w:rPr>
          <w:sz w:val="28"/>
          <w:szCs w:val="28"/>
        </w:rPr>
        <w:t xml:space="preserve"> утвержденного решением Собрания</w:t>
      </w:r>
      <w:r w:rsidRPr="001951D7">
        <w:rPr>
          <w:sz w:val="28"/>
          <w:szCs w:val="28"/>
        </w:rPr>
        <w:t xml:space="preserve"> депутатов</w:t>
      </w:r>
      <w:r>
        <w:rPr>
          <w:sz w:val="28"/>
          <w:szCs w:val="28"/>
        </w:rPr>
        <w:t xml:space="preserve"> сельского поселения «Жижицкая волость» </w:t>
      </w:r>
      <w:r w:rsidRPr="001A4EA7">
        <w:rPr>
          <w:sz w:val="28"/>
          <w:szCs w:val="28"/>
        </w:rPr>
        <w:t xml:space="preserve">от </w:t>
      </w:r>
      <w:r>
        <w:rPr>
          <w:sz w:val="28"/>
          <w:szCs w:val="28"/>
        </w:rPr>
        <w:t>11.10.2017г № 56, с изменениями от 21.09.2018г № 89, 29.04.2021г № 27, 16.12.2021г № 38, 22.06.2022г № 57, 26.05.2023г № 56, Уставом муниципального</w:t>
      </w:r>
      <w:proofErr w:type="gramEnd"/>
      <w:r>
        <w:rPr>
          <w:sz w:val="28"/>
          <w:szCs w:val="28"/>
        </w:rPr>
        <w:t xml:space="preserve"> образования «Жижицкая волость», Администрация сельского поселения «Жижицкая волость» </w:t>
      </w:r>
      <w:r w:rsidRPr="006F2228">
        <w:rPr>
          <w:b/>
          <w:sz w:val="28"/>
          <w:szCs w:val="28"/>
        </w:rPr>
        <w:t>ПОСТАНОВЛЯЕТ:</w:t>
      </w:r>
    </w:p>
    <w:p w:rsidR="006F2228" w:rsidRPr="00AA4805" w:rsidRDefault="006F2228" w:rsidP="006F2228">
      <w:pPr>
        <w:numPr>
          <w:ilvl w:val="0"/>
          <w:numId w:val="1"/>
        </w:numPr>
        <w:tabs>
          <w:tab w:val="num" w:pos="720"/>
        </w:tabs>
        <w:ind w:firstLine="720"/>
        <w:jc w:val="both"/>
        <w:rPr>
          <w:sz w:val="28"/>
          <w:szCs w:val="28"/>
        </w:rPr>
      </w:pPr>
      <w:r>
        <w:rPr>
          <w:sz w:val="28"/>
          <w:szCs w:val="28"/>
        </w:rPr>
        <w:t>Утвердить отчет об исполнении бюджета муниципального образования «Жижицкая волость» за 2024</w:t>
      </w:r>
      <w:r w:rsidRPr="00AA4805">
        <w:rPr>
          <w:sz w:val="28"/>
          <w:szCs w:val="28"/>
        </w:rPr>
        <w:t xml:space="preserve"> год по доходам в сумме </w:t>
      </w:r>
      <w:r>
        <w:rPr>
          <w:sz w:val="28"/>
          <w:szCs w:val="28"/>
        </w:rPr>
        <w:t xml:space="preserve">7 389,63323 </w:t>
      </w:r>
      <w:r w:rsidRPr="00AA4805">
        <w:rPr>
          <w:sz w:val="28"/>
          <w:szCs w:val="28"/>
        </w:rPr>
        <w:t xml:space="preserve">тыс. рублей, по расходам в сумме </w:t>
      </w:r>
      <w:r>
        <w:rPr>
          <w:sz w:val="28"/>
          <w:szCs w:val="28"/>
        </w:rPr>
        <w:t xml:space="preserve">7 742,78322 </w:t>
      </w:r>
      <w:r w:rsidRPr="00AA4805">
        <w:rPr>
          <w:sz w:val="28"/>
          <w:szCs w:val="28"/>
        </w:rPr>
        <w:t xml:space="preserve">тыс. рублей с превышением </w:t>
      </w:r>
      <w:r>
        <w:rPr>
          <w:sz w:val="28"/>
          <w:szCs w:val="28"/>
        </w:rPr>
        <w:t xml:space="preserve">расходов над доходами </w:t>
      </w:r>
      <w:r w:rsidRPr="00AA4805">
        <w:rPr>
          <w:sz w:val="28"/>
          <w:szCs w:val="28"/>
        </w:rPr>
        <w:t xml:space="preserve">в сумме </w:t>
      </w:r>
      <w:r>
        <w:rPr>
          <w:sz w:val="28"/>
          <w:szCs w:val="28"/>
        </w:rPr>
        <w:t xml:space="preserve">353,14999 </w:t>
      </w:r>
      <w:r w:rsidRPr="00AA4805">
        <w:rPr>
          <w:sz w:val="28"/>
          <w:szCs w:val="28"/>
        </w:rPr>
        <w:t>тыс</w:t>
      </w:r>
      <w:proofErr w:type="gramStart"/>
      <w:r w:rsidRPr="00AA4805">
        <w:rPr>
          <w:sz w:val="28"/>
          <w:szCs w:val="28"/>
        </w:rPr>
        <w:t>.р</w:t>
      </w:r>
      <w:proofErr w:type="gramEnd"/>
      <w:r w:rsidRPr="00AA4805">
        <w:rPr>
          <w:sz w:val="28"/>
          <w:szCs w:val="28"/>
        </w:rPr>
        <w:t>уб. в соответствии с бюджетной классификацией Российской Федерации:</w:t>
      </w:r>
    </w:p>
    <w:p w:rsidR="006F2228" w:rsidRDefault="006F2228" w:rsidP="006F2228">
      <w:pPr>
        <w:jc w:val="both"/>
        <w:rPr>
          <w:sz w:val="28"/>
          <w:szCs w:val="28"/>
        </w:rPr>
      </w:pPr>
      <w:r>
        <w:rPr>
          <w:sz w:val="28"/>
          <w:szCs w:val="28"/>
        </w:rPr>
        <w:t xml:space="preserve">           - по доходам  бюджета муниципального образования «Жижицкая  волость» за 2024 год согласно  приложению 1 к настоящему решению; </w:t>
      </w:r>
    </w:p>
    <w:p w:rsidR="006F2228" w:rsidRDefault="006F2228" w:rsidP="006F2228">
      <w:pPr>
        <w:jc w:val="both"/>
        <w:rPr>
          <w:sz w:val="28"/>
          <w:szCs w:val="28"/>
        </w:rPr>
      </w:pPr>
      <w:r>
        <w:rPr>
          <w:sz w:val="28"/>
          <w:szCs w:val="28"/>
        </w:rPr>
        <w:t xml:space="preserve">          - по ведомственной структуре расходов</w:t>
      </w:r>
      <w:r w:rsidRPr="00DD7E8B">
        <w:rPr>
          <w:sz w:val="28"/>
          <w:szCs w:val="28"/>
        </w:rPr>
        <w:t xml:space="preserve"> </w:t>
      </w:r>
      <w:r>
        <w:rPr>
          <w:sz w:val="28"/>
          <w:szCs w:val="28"/>
        </w:rPr>
        <w:t>бюджета муниципального образования «Жижицкая волость» за 2024 год</w:t>
      </w:r>
      <w:r w:rsidRPr="00DD7E8B">
        <w:rPr>
          <w:sz w:val="28"/>
          <w:szCs w:val="28"/>
        </w:rPr>
        <w:t xml:space="preserve"> </w:t>
      </w:r>
      <w:r>
        <w:rPr>
          <w:sz w:val="28"/>
          <w:szCs w:val="28"/>
        </w:rPr>
        <w:t>согласно  приложению 2 к настоящему решению;</w:t>
      </w:r>
    </w:p>
    <w:p w:rsidR="006F2228" w:rsidRDefault="006F2228" w:rsidP="006F2228">
      <w:pPr>
        <w:jc w:val="both"/>
        <w:rPr>
          <w:sz w:val="28"/>
          <w:szCs w:val="28"/>
        </w:rPr>
      </w:pPr>
      <w:r>
        <w:rPr>
          <w:sz w:val="28"/>
          <w:szCs w:val="28"/>
        </w:rPr>
        <w:t xml:space="preserve">               - по расходам бюджета муниципального образования «Жижицкая волость» по разделам, подразделам, целевым статьям и видам  расходов  за 2024 год согласно  приложению 3 к настоящему решению;</w:t>
      </w:r>
    </w:p>
    <w:p w:rsidR="006F2228" w:rsidRDefault="006F2228" w:rsidP="006F2228">
      <w:pPr>
        <w:jc w:val="both"/>
        <w:rPr>
          <w:sz w:val="28"/>
          <w:szCs w:val="28"/>
        </w:rPr>
      </w:pPr>
      <w:r>
        <w:rPr>
          <w:sz w:val="28"/>
          <w:szCs w:val="28"/>
        </w:rPr>
        <w:t xml:space="preserve"> </w:t>
      </w:r>
      <w:r w:rsidRPr="004F2A57">
        <w:rPr>
          <w:sz w:val="28"/>
          <w:szCs w:val="28"/>
        </w:rPr>
        <w:t xml:space="preserve">          </w:t>
      </w:r>
      <w:proofErr w:type="gramStart"/>
      <w:r w:rsidRPr="004F2A57">
        <w:rPr>
          <w:sz w:val="28"/>
          <w:szCs w:val="28"/>
        </w:rPr>
        <w:t xml:space="preserve">- по </w:t>
      </w:r>
      <w:r>
        <w:rPr>
          <w:sz w:val="28"/>
          <w:szCs w:val="28"/>
        </w:rPr>
        <w:t>распределению бюджетных ассигнований по целевым статьям (муниципальным программам, непрограммным направлениям деятельности сельского поселения «Жижицкая волость» группам видов расходов классификации расходов бюджета муниципального образования «Жижицкая волость» на 2024 год за 2024 год приложению 4 к настоящему постановлению</w:t>
      </w:r>
      <w:r>
        <w:rPr>
          <w:color w:val="000000"/>
          <w:sz w:val="28"/>
          <w:szCs w:val="28"/>
        </w:rPr>
        <w:t>.</w:t>
      </w:r>
      <w:proofErr w:type="gramEnd"/>
    </w:p>
    <w:p w:rsidR="006F2228" w:rsidRDefault="006F2228" w:rsidP="006F2228">
      <w:pPr>
        <w:jc w:val="both"/>
        <w:rPr>
          <w:sz w:val="28"/>
          <w:szCs w:val="28"/>
        </w:rPr>
      </w:pPr>
      <w:r>
        <w:rPr>
          <w:sz w:val="28"/>
          <w:szCs w:val="28"/>
        </w:rPr>
        <w:t xml:space="preserve">          -  по источникам внутреннего финансирования дефицита бюджета муниципального образования «Жижицкая волость» за  2024 год согласно приложению 5 к настоящему постановлению;  </w:t>
      </w:r>
    </w:p>
    <w:p w:rsidR="006F2228" w:rsidRPr="003256E8" w:rsidRDefault="006F2228" w:rsidP="006F2228">
      <w:pPr>
        <w:jc w:val="both"/>
        <w:rPr>
          <w:sz w:val="28"/>
          <w:szCs w:val="28"/>
        </w:rPr>
      </w:pPr>
      <w:r w:rsidRPr="00FA357B">
        <w:rPr>
          <w:sz w:val="28"/>
          <w:szCs w:val="28"/>
        </w:rPr>
        <w:t xml:space="preserve">          2.</w:t>
      </w:r>
      <w:r w:rsidRPr="00FA357B">
        <w:rPr>
          <w:sz w:val="28"/>
        </w:rPr>
        <w:t xml:space="preserve"> </w:t>
      </w:r>
      <w:proofErr w:type="gramStart"/>
      <w:r w:rsidRPr="00FA357B">
        <w:rPr>
          <w:sz w:val="28"/>
        </w:rPr>
        <w:t xml:space="preserve">Настоящее </w:t>
      </w:r>
      <w:r>
        <w:rPr>
          <w:sz w:val="28"/>
        </w:rPr>
        <w:t xml:space="preserve">постановление </w:t>
      </w:r>
      <w:r w:rsidRPr="00FA357B">
        <w:rPr>
          <w:sz w:val="28"/>
        </w:rPr>
        <w:t>опубликовать</w:t>
      </w:r>
      <w:r>
        <w:rPr>
          <w:sz w:val="28"/>
        </w:rPr>
        <w:t xml:space="preserve"> путем размещения в сетевом издании «Нормативные правовые акты Псковской области» в </w:t>
      </w:r>
      <w:r>
        <w:rPr>
          <w:sz w:val="28"/>
        </w:rPr>
        <w:lastRenderedPageBreak/>
        <w:t xml:space="preserve">информационно - телекоммуникационной сети «Интернет» </w:t>
      </w:r>
      <w:hyperlink r:id="rId5" w:history="1">
        <w:r w:rsidRPr="00394A83">
          <w:rPr>
            <w:rStyle w:val="a3"/>
            <w:sz w:val="28"/>
          </w:rPr>
          <w:t>http://pravo.pskov.ru</w:t>
        </w:r>
      </w:hyperlink>
      <w:r>
        <w:rPr>
          <w:sz w:val="28"/>
        </w:rPr>
        <w:t>, обнародовать в здании Администрации сельского поселения «Жижицкая волость» (ул. Зеленая д.4 д. Жижица) и н</w:t>
      </w:r>
      <w:r w:rsidRPr="00C02EE0">
        <w:rPr>
          <w:sz w:val="28"/>
        </w:rPr>
        <w:t xml:space="preserve">а официальном сайте </w:t>
      </w:r>
      <w:r>
        <w:rPr>
          <w:sz w:val="28"/>
        </w:rPr>
        <w:t>муниципального образования «Жижицкая волость» в информационно - телекоммуникационной сети «</w:t>
      </w:r>
      <w:r w:rsidRPr="00C02EE0">
        <w:rPr>
          <w:sz w:val="28"/>
        </w:rPr>
        <w:t>Интернет</w:t>
      </w:r>
      <w:r>
        <w:rPr>
          <w:sz w:val="28"/>
        </w:rPr>
        <w:t xml:space="preserve">» </w:t>
      </w:r>
      <w:hyperlink r:id="rId6" w:history="1">
        <w:r w:rsidRPr="00394A83">
          <w:rPr>
            <w:rStyle w:val="a3"/>
            <w:sz w:val="28"/>
          </w:rPr>
          <w:t>http://zhizhickaya-r58.gosweb.gosuslugi.ru</w:t>
        </w:r>
      </w:hyperlink>
      <w:r w:rsidRPr="00C02EE0">
        <w:rPr>
          <w:sz w:val="28"/>
        </w:rPr>
        <w:t xml:space="preserve">. </w:t>
      </w:r>
      <w:proofErr w:type="gramEnd"/>
    </w:p>
    <w:p w:rsidR="006F2228" w:rsidRDefault="006F2228" w:rsidP="006F2228">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F2228" w:rsidRDefault="006F2228" w:rsidP="006F2228">
      <w:pPr>
        <w:rPr>
          <w:sz w:val="28"/>
          <w:szCs w:val="28"/>
        </w:rPr>
      </w:pPr>
    </w:p>
    <w:p w:rsidR="006F2228" w:rsidRPr="00D44099" w:rsidRDefault="006F2228" w:rsidP="006F2228">
      <w:pPr>
        <w:jc w:val="both"/>
        <w:rPr>
          <w:sz w:val="28"/>
          <w:szCs w:val="28"/>
        </w:rPr>
      </w:pPr>
      <w:r w:rsidRPr="00D44099">
        <w:rPr>
          <w:sz w:val="28"/>
          <w:szCs w:val="28"/>
        </w:rPr>
        <w:t xml:space="preserve">Глава сельского поселения </w:t>
      </w:r>
    </w:p>
    <w:p w:rsidR="006F2228" w:rsidRDefault="006F2228" w:rsidP="006F2228">
      <w:pPr>
        <w:rPr>
          <w:sz w:val="28"/>
          <w:szCs w:val="28"/>
        </w:rPr>
      </w:pPr>
      <w:r w:rsidRPr="00D44099">
        <w:rPr>
          <w:sz w:val="28"/>
          <w:szCs w:val="28"/>
        </w:rPr>
        <w:t xml:space="preserve">«Жижицкая волость»      </w:t>
      </w:r>
      <w:r>
        <w:rPr>
          <w:sz w:val="28"/>
          <w:szCs w:val="28"/>
        </w:rPr>
        <w:t xml:space="preserve">            </w:t>
      </w:r>
      <w:r w:rsidRPr="00D44099">
        <w:rPr>
          <w:sz w:val="28"/>
          <w:szCs w:val="28"/>
        </w:rPr>
        <w:t xml:space="preserve">                                          </w:t>
      </w:r>
      <w:proofErr w:type="spellStart"/>
      <w:r>
        <w:rPr>
          <w:sz w:val="28"/>
          <w:szCs w:val="28"/>
        </w:rPr>
        <w:t>Н.И.Балмышев</w:t>
      </w:r>
      <w:proofErr w:type="spellEnd"/>
      <w:r>
        <w:rPr>
          <w:sz w:val="28"/>
          <w:szCs w:val="28"/>
        </w:rPr>
        <w:t xml:space="preserve"> </w:t>
      </w:r>
    </w:p>
    <w:p w:rsidR="00336DAA" w:rsidRDefault="00336DAA" w:rsidP="006F2228">
      <w:pPr>
        <w:rPr>
          <w:sz w:val="28"/>
          <w:szCs w:val="28"/>
        </w:rPr>
        <w:sectPr w:rsidR="00336DAA" w:rsidSect="00F56870">
          <w:pgSz w:w="11906" w:h="16838"/>
          <w:pgMar w:top="1134" w:right="850" w:bottom="1134" w:left="1701" w:header="708" w:footer="708" w:gutter="0"/>
          <w:cols w:space="708"/>
          <w:docGrid w:linePitch="360"/>
        </w:sectPr>
      </w:pPr>
    </w:p>
    <w:p w:rsidR="00336DAA" w:rsidRDefault="00336DAA" w:rsidP="00336DAA">
      <w:pPr>
        <w:jc w:val="right"/>
        <w:rPr>
          <w:rFonts w:ascii="Arial" w:hAnsi="Arial" w:cs="Arial"/>
          <w:sz w:val="20"/>
          <w:szCs w:val="20"/>
        </w:rPr>
      </w:pPr>
      <w:r>
        <w:rPr>
          <w:rFonts w:ascii="Arial" w:hAnsi="Arial" w:cs="Arial"/>
          <w:sz w:val="20"/>
          <w:szCs w:val="20"/>
        </w:rPr>
        <w:lastRenderedPageBreak/>
        <w:t xml:space="preserve">  Приложение 1</w:t>
      </w:r>
    </w:p>
    <w:p w:rsidR="00336DAA" w:rsidRDefault="00336DAA" w:rsidP="00336DAA">
      <w:pPr>
        <w:jc w:val="right"/>
        <w:rPr>
          <w:rFonts w:ascii="Arial" w:hAnsi="Arial" w:cs="Arial"/>
          <w:sz w:val="20"/>
          <w:szCs w:val="20"/>
        </w:rPr>
      </w:pPr>
      <w:r>
        <w:rPr>
          <w:rFonts w:ascii="Arial" w:hAnsi="Arial" w:cs="Arial"/>
          <w:sz w:val="20"/>
          <w:szCs w:val="20"/>
        </w:rPr>
        <w:t xml:space="preserve">   </w:t>
      </w:r>
    </w:p>
    <w:p w:rsidR="00336DAA" w:rsidRDefault="00336DAA" w:rsidP="00336DAA">
      <w:pPr>
        <w:jc w:val="right"/>
        <w:rPr>
          <w:rFonts w:ascii="Arial" w:hAnsi="Arial" w:cs="Arial"/>
          <w:sz w:val="20"/>
          <w:szCs w:val="20"/>
        </w:rPr>
      </w:pPr>
      <w:r>
        <w:rPr>
          <w:rFonts w:ascii="Arial" w:hAnsi="Arial" w:cs="Arial"/>
          <w:sz w:val="20"/>
          <w:szCs w:val="20"/>
        </w:rPr>
        <w:t xml:space="preserve"> к Решению Собрания депутатов сельского поселения "Жижицкая волость"                              </w:t>
      </w:r>
    </w:p>
    <w:p w:rsidR="00336DAA" w:rsidRDefault="00336DAA" w:rsidP="00336DAA">
      <w:pPr>
        <w:jc w:val="right"/>
        <w:rPr>
          <w:rFonts w:ascii="Arial" w:hAnsi="Arial" w:cs="Arial"/>
          <w:sz w:val="20"/>
          <w:szCs w:val="20"/>
        </w:rPr>
      </w:pPr>
      <w:r>
        <w:rPr>
          <w:rFonts w:ascii="Arial" w:hAnsi="Arial" w:cs="Arial"/>
          <w:sz w:val="20"/>
          <w:szCs w:val="20"/>
        </w:rPr>
        <w:t xml:space="preserve"> от          ….2025г №      "Об утверждении отчета об исполнении бюджета </w:t>
      </w:r>
    </w:p>
    <w:p w:rsidR="00336DAA" w:rsidRDefault="00336DAA" w:rsidP="00336DAA">
      <w:pPr>
        <w:jc w:val="right"/>
        <w:rPr>
          <w:rFonts w:ascii="Arial" w:hAnsi="Arial" w:cs="Arial"/>
          <w:sz w:val="20"/>
          <w:szCs w:val="20"/>
        </w:rPr>
      </w:pPr>
      <w:r>
        <w:rPr>
          <w:rFonts w:ascii="Arial" w:hAnsi="Arial" w:cs="Arial"/>
          <w:sz w:val="20"/>
          <w:szCs w:val="20"/>
        </w:rPr>
        <w:t xml:space="preserve"> муниципального образования "Жижицкая волость" за 2024 год  </w:t>
      </w:r>
    </w:p>
    <w:p w:rsidR="00336DAA" w:rsidRDefault="00336DAA">
      <w:pPr>
        <w:rPr>
          <w:rFonts w:ascii="Arial" w:hAnsi="Arial" w:cs="Arial"/>
          <w:sz w:val="20"/>
          <w:szCs w:val="20"/>
        </w:rPr>
      </w:pPr>
      <w:r>
        <w:rPr>
          <w:rFonts w:ascii="Arial" w:hAnsi="Arial" w:cs="Arial"/>
          <w:sz w:val="20"/>
          <w:szCs w:val="20"/>
        </w:rPr>
        <w:t xml:space="preserve">   </w:t>
      </w:r>
    </w:p>
    <w:p w:rsidR="00336DAA" w:rsidRDefault="00336DAA">
      <w:pPr>
        <w:rPr>
          <w:b/>
          <w:bCs/>
        </w:rPr>
      </w:pPr>
      <w:r>
        <w:rPr>
          <w:rFonts w:ascii="Arial" w:hAnsi="Arial" w:cs="Arial"/>
          <w:b/>
          <w:bCs/>
        </w:rPr>
        <w:t xml:space="preserve"> </w:t>
      </w:r>
      <w:r>
        <w:rPr>
          <w:b/>
          <w:bCs/>
        </w:rPr>
        <w:t>Поступление доходов в бюджет муниципального образования "Жижицкая волость" на 2024 год</w:t>
      </w:r>
    </w:p>
    <w:p w:rsidR="00336DAA" w:rsidRDefault="00336DAA">
      <w:pPr>
        <w:rPr>
          <w:b/>
          <w:bCs/>
        </w:rPr>
      </w:pPr>
    </w:p>
    <w:tbl>
      <w:tblPr>
        <w:tblW w:w="11372" w:type="dxa"/>
        <w:tblInd w:w="92" w:type="dxa"/>
        <w:tblLook w:val="04A0"/>
      </w:tblPr>
      <w:tblGrid>
        <w:gridCol w:w="2740"/>
        <w:gridCol w:w="4647"/>
        <w:gridCol w:w="1273"/>
        <w:gridCol w:w="1360"/>
        <w:gridCol w:w="1352"/>
      </w:tblGrid>
      <w:tr w:rsidR="00336DAA" w:rsidTr="00336DAA">
        <w:trPr>
          <w:trHeight w:val="1230"/>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rsidR="00336DAA" w:rsidRDefault="00336DAA">
            <w:pPr>
              <w:jc w:val="center"/>
            </w:pPr>
            <w:r>
              <w:t>Код бюджетной классификации Российской Федерации</w:t>
            </w:r>
          </w:p>
        </w:tc>
        <w:tc>
          <w:tcPr>
            <w:tcW w:w="4647" w:type="dxa"/>
            <w:tcBorders>
              <w:top w:val="single" w:sz="4" w:space="0" w:color="auto"/>
              <w:left w:val="nil"/>
              <w:bottom w:val="single" w:sz="4" w:space="0" w:color="auto"/>
              <w:right w:val="single" w:sz="4" w:space="0" w:color="auto"/>
            </w:tcBorders>
            <w:shd w:val="clear" w:color="auto" w:fill="auto"/>
            <w:noWrap/>
            <w:vAlign w:val="center"/>
            <w:hideMark/>
          </w:tcPr>
          <w:p w:rsidR="00336DAA" w:rsidRDefault="00336DAA">
            <w:pPr>
              <w:jc w:val="center"/>
            </w:pPr>
            <w:r>
              <w:t>Наименование доходов</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36DAA" w:rsidRDefault="00336DAA">
            <w:pPr>
              <w:jc w:val="center"/>
            </w:pPr>
            <w:r>
              <w:t>План (тыс</w:t>
            </w:r>
            <w:proofErr w:type="gramStart"/>
            <w:r>
              <w:t>.р</w:t>
            </w:r>
            <w:proofErr w:type="gramEnd"/>
            <w:r>
              <w:t>уб.)</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36DAA" w:rsidRDefault="00336DAA">
            <w:pPr>
              <w:jc w:val="center"/>
            </w:pPr>
            <w:r>
              <w:t>Факт (тыс</w:t>
            </w:r>
            <w:proofErr w:type="gramStart"/>
            <w:r>
              <w:t>.р</w:t>
            </w:r>
            <w:proofErr w:type="gramEnd"/>
            <w:r>
              <w:t>уб.)</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336DAA" w:rsidRDefault="00336DAA">
            <w:pPr>
              <w:jc w:val="center"/>
              <w:rPr>
                <w:rFonts w:ascii="Arial" w:hAnsi="Arial" w:cs="Arial"/>
                <w:sz w:val="20"/>
                <w:szCs w:val="20"/>
              </w:rPr>
            </w:pPr>
            <w:r>
              <w:rPr>
                <w:rFonts w:ascii="Arial" w:hAnsi="Arial" w:cs="Arial"/>
                <w:sz w:val="20"/>
                <w:szCs w:val="20"/>
              </w:rPr>
              <w:t>Исполнение %</w:t>
            </w:r>
          </w:p>
        </w:tc>
      </w:tr>
      <w:tr w:rsidR="00336DAA" w:rsidTr="00336DAA">
        <w:trPr>
          <w:trHeight w:val="6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1 00 00000 00 0000 000</w:t>
            </w:r>
          </w:p>
        </w:tc>
        <w:tc>
          <w:tcPr>
            <w:tcW w:w="4647" w:type="dxa"/>
            <w:tcBorders>
              <w:top w:val="nil"/>
              <w:left w:val="nil"/>
              <w:bottom w:val="single" w:sz="4" w:space="0" w:color="auto"/>
              <w:right w:val="nil"/>
            </w:tcBorders>
            <w:shd w:val="clear" w:color="auto" w:fill="auto"/>
            <w:hideMark/>
          </w:tcPr>
          <w:p w:rsidR="00336DAA" w:rsidRDefault="00336DAA">
            <w:pPr>
              <w:rPr>
                <w:b/>
                <w:bCs/>
              </w:rPr>
            </w:pPr>
            <w:r>
              <w:rPr>
                <w:b/>
                <w:bCs/>
              </w:rPr>
              <w:t>НАЛОГОВЫЕ И НЕНАЛОГОВЫЕ ДОХОДЫ</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6594,155</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6738,30906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102,19%</w:t>
            </w:r>
          </w:p>
        </w:tc>
      </w:tr>
      <w:tr w:rsidR="00336DAA" w:rsidTr="00336DAA">
        <w:trPr>
          <w:trHeight w:val="40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1 01 00000 00 0000 000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Налоги на прибыль, доходы</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90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92,19991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102,44%</w:t>
            </w:r>
          </w:p>
        </w:tc>
      </w:tr>
      <w:tr w:rsidR="00336DAA" w:rsidTr="00336DAA">
        <w:trPr>
          <w:trHeight w:val="39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1 01 02000 01 0000 110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Налог на доходы физических лиц</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92,19991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102,44%</w:t>
            </w:r>
          </w:p>
        </w:tc>
      </w:tr>
      <w:tr w:rsidR="00336DAA" w:rsidTr="00336DAA">
        <w:trPr>
          <w:trHeight w:val="2447"/>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1 01 02010 01 0000 110</w:t>
            </w:r>
          </w:p>
        </w:tc>
        <w:tc>
          <w:tcPr>
            <w:tcW w:w="4647" w:type="dxa"/>
            <w:tcBorders>
              <w:top w:val="nil"/>
              <w:left w:val="nil"/>
              <w:bottom w:val="single" w:sz="4" w:space="0" w:color="auto"/>
              <w:right w:val="nil"/>
            </w:tcBorders>
            <w:shd w:val="clear" w:color="auto" w:fill="auto"/>
            <w:hideMark/>
          </w:tcPr>
          <w:p w:rsidR="00336DAA" w:rsidRDefault="00336DAA">
            <w:pPr>
              <w:spacing w:after="240"/>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92,19991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102,44%</w:t>
            </w:r>
          </w:p>
        </w:tc>
      </w:tr>
      <w:tr w:rsidR="00336DAA" w:rsidTr="00336DAA">
        <w:trPr>
          <w:trHeight w:val="91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 xml:space="preserve">1 03 00000 00 0000 000 </w:t>
            </w:r>
          </w:p>
        </w:tc>
        <w:tc>
          <w:tcPr>
            <w:tcW w:w="4647" w:type="dxa"/>
            <w:tcBorders>
              <w:top w:val="nil"/>
              <w:left w:val="nil"/>
              <w:bottom w:val="single" w:sz="4" w:space="0" w:color="auto"/>
              <w:right w:val="nil"/>
            </w:tcBorders>
            <w:shd w:val="clear" w:color="auto" w:fill="auto"/>
            <w:vAlign w:val="bottom"/>
            <w:hideMark/>
          </w:tcPr>
          <w:p w:rsidR="00336DAA" w:rsidRDefault="00336DAA">
            <w:pPr>
              <w:rPr>
                <w:b/>
                <w:bCs/>
              </w:rPr>
            </w:pPr>
            <w:r>
              <w:rPr>
                <w:b/>
                <w:bCs/>
              </w:rPr>
              <w:t>Налоги на товары (работы, услуги) реализуемые на территории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b/>
                <w:bCs/>
              </w:rPr>
            </w:pPr>
            <w:r>
              <w:rPr>
                <w:b/>
                <w:bCs/>
              </w:rPr>
              <w:t>1610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b/>
                <w:bCs/>
              </w:rPr>
            </w:pPr>
            <w:r>
              <w:rPr>
                <w:b/>
                <w:bCs/>
              </w:rPr>
              <w:t>1678,00651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104,22%</w:t>
            </w:r>
          </w:p>
        </w:tc>
      </w:tr>
      <w:tr w:rsidR="00336DAA" w:rsidTr="00336DAA">
        <w:trPr>
          <w:trHeight w:val="169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1 03 02231 01 0000 110</w:t>
            </w:r>
          </w:p>
        </w:tc>
        <w:tc>
          <w:tcPr>
            <w:tcW w:w="4647" w:type="dxa"/>
            <w:tcBorders>
              <w:top w:val="nil"/>
              <w:left w:val="nil"/>
              <w:bottom w:val="single" w:sz="4" w:space="0" w:color="auto"/>
              <w:right w:val="nil"/>
            </w:tcBorders>
            <w:shd w:val="clear" w:color="auto" w:fill="auto"/>
            <w:hideMark/>
          </w:tcPr>
          <w:p w:rsidR="00336DAA" w:rsidRDefault="00336DAA">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790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866,91806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109,74%</w:t>
            </w:r>
          </w:p>
        </w:tc>
      </w:tr>
      <w:tr w:rsidR="00336DAA" w:rsidTr="00336DAA">
        <w:trPr>
          <w:trHeight w:val="223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1 03 02241 01 0000 110</w:t>
            </w:r>
          </w:p>
        </w:tc>
        <w:tc>
          <w:tcPr>
            <w:tcW w:w="4647" w:type="dxa"/>
            <w:tcBorders>
              <w:top w:val="nil"/>
              <w:left w:val="nil"/>
              <w:bottom w:val="single" w:sz="4" w:space="0" w:color="auto"/>
              <w:right w:val="nil"/>
            </w:tcBorders>
            <w:shd w:val="clear" w:color="auto" w:fill="auto"/>
            <w:hideMark/>
          </w:tcPr>
          <w:p w:rsidR="00336DAA" w:rsidRDefault="00336DAA">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4</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5,00902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125,23%</w:t>
            </w:r>
          </w:p>
        </w:tc>
      </w:tr>
      <w:tr w:rsidR="00336DAA" w:rsidTr="00336DAA">
        <w:trPr>
          <w:trHeight w:val="226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lastRenderedPageBreak/>
              <w:t>1 03 02251 01 0000 110</w:t>
            </w:r>
          </w:p>
        </w:tc>
        <w:tc>
          <w:tcPr>
            <w:tcW w:w="4647" w:type="dxa"/>
            <w:tcBorders>
              <w:top w:val="nil"/>
              <w:left w:val="nil"/>
              <w:bottom w:val="single" w:sz="4" w:space="0" w:color="auto"/>
              <w:right w:val="nil"/>
            </w:tcBorders>
            <w:shd w:val="clear" w:color="auto" w:fill="auto"/>
            <w:hideMark/>
          </w:tcPr>
          <w:p w:rsidR="00336DAA" w:rsidRDefault="00336DAA">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816</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900,44231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110,35%</w:t>
            </w:r>
          </w:p>
        </w:tc>
      </w:tr>
      <w:tr w:rsidR="00336DAA" w:rsidTr="00336DAA">
        <w:trPr>
          <w:trHeight w:val="193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1 03 02261 01 0000 110</w:t>
            </w:r>
          </w:p>
        </w:tc>
        <w:tc>
          <w:tcPr>
            <w:tcW w:w="4647" w:type="dxa"/>
            <w:tcBorders>
              <w:top w:val="nil"/>
              <w:left w:val="nil"/>
              <w:bottom w:val="single" w:sz="4" w:space="0" w:color="auto"/>
              <w:right w:val="nil"/>
            </w:tcBorders>
            <w:shd w:val="clear" w:color="auto" w:fill="auto"/>
            <w:hideMark/>
          </w:tcPr>
          <w:p w:rsidR="00336DAA" w:rsidRDefault="00336DAA">
            <w:pPr>
              <w:spacing w:after="240"/>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-94,36288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0,00%</w:t>
            </w:r>
          </w:p>
        </w:tc>
      </w:tr>
      <w:tr w:rsidR="00336DAA" w:rsidTr="00336DAA">
        <w:trPr>
          <w:trHeight w:val="39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1 06 00000 00 0000 000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Налоги на имущество</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1770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1843,82277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104,17%</w:t>
            </w:r>
          </w:p>
        </w:tc>
      </w:tr>
      <w:tr w:rsidR="00336DAA" w:rsidTr="00336DAA">
        <w:trPr>
          <w:trHeight w:val="37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1 06 01000 00 0000 110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Налог на имущество физических лиц</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60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61,02643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101,71%</w:t>
            </w:r>
          </w:p>
        </w:tc>
      </w:tr>
      <w:tr w:rsidR="00336DAA" w:rsidTr="00336DAA">
        <w:trPr>
          <w:trHeight w:val="129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1 06 01030 10 0000 110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60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61,02643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101,71%</w:t>
            </w:r>
          </w:p>
        </w:tc>
      </w:tr>
      <w:tr w:rsidR="00336DAA" w:rsidTr="00336DAA">
        <w:trPr>
          <w:trHeight w:val="57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1 06 06000 00 0000 110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Земельный налог</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1710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1782,79634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104,26%</w:t>
            </w:r>
          </w:p>
        </w:tc>
      </w:tr>
      <w:tr w:rsidR="00336DAA" w:rsidTr="00336DAA">
        <w:trPr>
          <w:trHeight w:val="57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1 06 06030 00 0000 110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 xml:space="preserve">Земельный налог с организаций </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58</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54,38587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93,77%</w:t>
            </w:r>
          </w:p>
        </w:tc>
      </w:tr>
      <w:tr w:rsidR="00336DAA" w:rsidTr="00336DAA">
        <w:trPr>
          <w:trHeight w:val="105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1 06 06033 10 0000 110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Земельный налог с организаций, обладающих земельным участком, расположенным в границах сельских поселений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58</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54,38587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93,77%</w:t>
            </w:r>
          </w:p>
        </w:tc>
      </w:tr>
      <w:tr w:rsidR="00336DAA" w:rsidTr="00336DAA">
        <w:trPr>
          <w:trHeight w:val="43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1 06 06040 00 0000 110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Земельный налог с физических лиц</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1652</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1728,41047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104,63%</w:t>
            </w:r>
          </w:p>
        </w:tc>
      </w:tr>
      <w:tr w:rsidR="00336DAA" w:rsidTr="00336DAA">
        <w:trPr>
          <w:trHeight w:val="106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1 06 06043 10 0000 110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Земельный налог с физических лиц, обладающих земельным участком, расположенным в границах сельских поселений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1652</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1728,41047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104,63%</w:t>
            </w:r>
          </w:p>
        </w:tc>
      </w:tr>
      <w:tr w:rsidR="00336DAA" w:rsidTr="00336DAA">
        <w:trPr>
          <w:trHeight w:val="61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1 08 00000 00 0000 000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Государственная пошлина</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0,8</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289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1 08 04020 01 1000 110</w:t>
            </w:r>
          </w:p>
        </w:tc>
        <w:tc>
          <w:tcPr>
            <w:tcW w:w="4647" w:type="dxa"/>
            <w:tcBorders>
              <w:top w:val="nil"/>
              <w:left w:val="nil"/>
              <w:bottom w:val="single" w:sz="4" w:space="0" w:color="auto"/>
              <w:right w:val="nil"/>
            </w:tcBorders>
            <w:shd w:val="clear" w:color="auto" w:fill="auto"/>
            <w:hideMark/>
          </w:tcPr>
          <w:p w:rsidR="00336DAA" w:rsidRDefault="00336DAA">
            <w:pPr>
              <w:jc w:val="both"/>
            </w:pPr>
            <w:proofErr w:type="gramStart"/>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0,8</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106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lastRenderedPageBreak/>
              <w:t>1 11 00000 00 0000 000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Доходы от использования имущества, находящегося в государственной и муниципальной собственности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227,96</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227,96051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40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1 11 05013 10 0000 120</w:t>
            </w:r>
          </w:p>
        </w:tc>
        <w:tc>
          <w:tcPr>
            <w:tcW w:w="4647" w:type="dxa"/>
            <w:tcBorders>
              <w:top w:val="nil"/>
              <w:left w:val="nil"/>
              <w:bottom w:val="single" w:sz="4" w:space="0" w:color="auto"/>
              <w:right w:val="nil"/>
            </w:tcBorders>
            <w:shd w:val="clear" w:color="auto" w:fill="auto"/>
            <w:hideMark/>
          </w:tcPr>
          <w:p w:rsidR="00336DAA" w:rsidRDefault="00336DAA">
            <w:pPr>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196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1 11 05025 10 0000 120</w:t>
            </w:r>
          </w:p>
        </w:tc>
        <w:tc>
          <w:tcPr>
            <w:tcW w:w="4647" w:type="dxa"/>
            <w:tcBorders>
              <w:top w:val="nil"/>
              <w:left w:val="nil"/>
              <w:bottom w:val="single" w:sz="4" w:space="0" w:color="auto"/>
              <w:right w:val="nil"/>
            </w:tcBorders>
            <w:shd w:val="clear" w:color="auto" w:fill="auto"/>
            <w:hideMark/>
          </w:tcPr>
          <w:p w:rsidR="00336DAA" w:rsidRDefault="00336DAA">
            <w:pPr>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207,96</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207,96051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40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1 11 05035 10 0000 120</w:t>
            </w:r>
          </w:p>
        </w:tc>
        <w:tc>
          <w:tcPr>
            <w:tcW w:w="4647" w:type="dxa"/>
            <w:tcBorders>
              <w:top w:val="nil"/>
              <w:left w:val="nil"/>
              <w:bottom w:val="single" w:sz="4" w:space="0" w:color="auto"/>
              <w:right w:val="nil"/>
            </w:tcBorders>
            <w:shd w:val="clear" w:color="auto" w:fill="auto"/>
            <w:hideMark/>
          </w:tcPr>
          <w:p w:rsidR="00336DAA" w:rsidRDefault="00336DAA">
            <w:pPr>
              <w:jc w:val="both"/>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1932"/>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1 11 09045 10 0000 120</w:t>
            </w:r>
          </w:p>
        </w:tc>
        <w:tc>
          <w:tcPr>
            <w:tcW w:w="4647" w:type="dxa"/>
            <w:tcBorders>
              <w:top w:val="nil"/>
              <w:left w:val="nil"/>
              <w:bottom w:val="single" w:sz="4" w:space="0" w:color="auto"/>
              <w:right w:val="nil"/>
            </w:tcBorders>
            <w:shd w:val="clear" w:color="auto" w:fill="auto"/>
            <w:hideMark/>
          </w:tcPr>
          <w:p w:rsidR="00336DAA" w:rsidRDefault="00336DAA">
            <w:pPr>
              <w:jc w:val="both"/>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20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20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623"/>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color w:val="000000"/>
              </w:rPr>
            </w:pPr>
            <w:r>
              <w:rPr>
                <w:b/>
                <w:bCs/>
                <w:color w:val="000000"/>
              </w:rPr>
              <w:t>1 13 00000 00 0000 000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 xml:space="preserve">Доходы от оказания платных услуг и компенсации затрат государства </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0,00%</w:t>
            </w:r>
          </w:p>
        </w:tc>
      </w:tr>
      <w:tr w:rsidR="00336DAA" w:rsidTr="00336DAA">
        <w:trPr>
          <w:trHeight w:val="55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1 13 02000 00 0000 130</w:t>
            </w:r>
          </w:p>
        </w:tc>
        <w:tc>
          <w:tcPr>
            <w:tcW w:w="4647" w:type="dxa"/>
            <w:tcBorders>
              <w:top w:val="nil"/>
              <w:left w:val="nil"/>
              <w:bottom w:val="single" w:sz="4" w:space="0" w:color="auto"/>
              <w:right w:val="nil"/>
            </w:tcBorders>
            <w:shd w:val="clear" w:color="auto" w:fill="auto"/>
            <w:hideMark/>
          </w:tcPr>
          <w:p w:rsidR="00336DAA" w:rsidRDefault="00336DAA">
            <w:pPr>
              <w:jc w:val="both"/>
            </w:pPr>
            <w:r>
              <w:t>Доходы от компенсации затрат государства</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75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1 13 02995 10 0000 130</w:t>
            </w:r>
          </w:p>
        </w:tc>
        <w:tc>
          <w:tcPr>
            <w:tcW w:w="4647" w:type="dxa"/>
            <w:tcBorders>
              <w:top w:val="nil"/>
              <w:left w:val="nil"/>
              <w:bottom w:val="single" w:sz="4" w:space="0" w:color="auto"/>
              <w:right w:val="nil"/>
            </w:tcBorders>
            <w:shd w:val="clear" w:color="auto" w:fill="auto"/>
            <w:hideMark/>
          </w:tcPr>
          <w:p w:rsidR="00336DAA" w:rsidRDefault="00336DAA">
            <w:pPr>
              <w:jc w:val="both"/>
            </w:pPr>
            <w:r>
              <w:t>Прочие доходы от компенсации затрат бюджетов сельских поселений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1 14 00000 00 0000 000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Доходы от продажи материальных и нематериальных активов</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2858,395</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2858,51936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1 14 02052 10 0000 410</w:t>
            </w:r>
          </w:p>
        </w:tc>
        <w:tc>
          <w:tcPr>
            <w:tcW w:w="4647" w:type="dxa"/>
            <w:tcBorders>
              <w:top w:val="nil"/>
              <w:left w:val="nil"/>
              <w:bottom w:val="single" w:sz="4" w:space="0" w:color="auto"/>
              <w:right w:val="nil"/>
            </w:tcBorders>
            <w:shd w:val="clear" w:color="auto" w:fill="auto"/>
            <w:hideMark/>
          </w:tcPr>
          <w:p w:rsidR="00336DAA" w:rsidRDefault="00336DAA">
            <w:pPr>
              <w:jc w:val="both"/>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1 14 02053 10 0000 410</w:t>
            </w:r>
          </w:p>
        </w:tc>
        <w:tc>
          <w:tcPr>
            <w:tcW w:w="4647" w:type="dxa"/>
            <w:tcBorders>
              <w:top w:val="nil"/>
              <w:left w:val="nil"/>
              <w:bottom w:val="single" w:sz="4" w:space="0" w:color="auto"/>
              <w:right w:val="nil"/>
            </w:tcBorders>
            <w:shd w:val="clear" w:color="auto" w:fill="auto"/>
            <w:hideMark/>
          </w:tcPr>
          <w:p w:rsidR="00336DAA" w:rsidRDefault="00336DAA">
            <w:pPr>
              <w:jc w:val="both"/>
            </w:pPr>
            <w: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lastRenderedPageBreak/>
              <w:t>указанному имуществу</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lastRenderedPageBreak/>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lastRenderedPageBreak/>
              <w:t>1 14 02052 10 0000 440</w:t>
            </w:r>
          </w:p>
        </w:tc>
        <w:tc>
          <w:tcPr>
            <w:tcW w:w="4647" w:type="dxa"/>
            <w:tcBorders>
              <w:top w:val="nil"/>
              <w:left w:val="nil"/>
              <w:bottom w:val="single" w:sz="4" w:space="0" w:color="auto"/>
              <w:right w:val="nil"/>
            </w:tcBorders>
            <w:shd w:val="clear" w:color="auto" w:fill="auto"/>
            <w:hideMark/>
          </w:tcPr>
          <w:p w:rsidR="00336DAA" w:rsidRDefault="00336DAA">
            <w:pPr>
              <w:jc w:val="both"/>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rPr>
            </w:pPr>
            <w:r>
              <w:rPr>
                <w:rFonts w:ascii="Arial" w:hAnsi="Arial" w:cs="Arial"/>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rPr>
            </w:pPr>
            <w:r>
              <w:rPr>
                <w:rFonts w:ascii="Arial" w:hAnsi="Arial" w:cs="Arial"/>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27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 xml:space="preserve">1 14 02053 10 0000 440 </w:t>
            </w:r>
          </w:p>
        </w:tc>
        <w:tc>
          <w:tcPr>
            <w:tcW w:w="4647" w:type="dxa"/>
            <w:tcBorders>
              <w:top w:val="nil"/>
              <w:left w:val="nil"/>
              <w:bottom w:val="single" w:sz="4" w:space="0" w:color="auto"/>
              <w:right w:val="nil"/>
            </w:tcBorders>
            <w:shd w:val="clear" w:color="auto" w:fill="auto"/>
            <w:vAlign w:val="bottom"/>
            <w:hideMark/>
          </w:tcPr>
          <w:p w:rsidR="00336DAA" w:rsidRDefault="00336DAA">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714,395</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714,395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1 14 06013 10 0000 430</w:t>
            </w:r>
          </w:p>
        </w:tc>
        <w:tc>
          <w:tcPr>
            <w:tcW w:w="4647" w:type="dxa"/>
            <w:tcBorders>
              <w:top w:val="nil"/>
              <w:left w:val="nil"/>
              <w:bottom w:val="single" w:sz="4" w:space="0" w:color="auto"/>
              <w:right w:val="nil"/>
            </w:tcBorders>
            <w:shd w:val="clear" w:color="auto" w:fill="auto"/>
            <w:hideMark/>
          </w:tcPr>
          <w:p w:rsidR="00336DAA" w:rsidRDefault="00336DAA">
            <w:pPr>
              <w:jc w:val="both"/>
            </w:pPr>
            <w:r>
              <w:t xml:space="preserve">Доходы от продажи земельных участков государственная </w:t>
            </w:r>
            <w:proofErr w:type="gramStart"/>
            <w:r>
              <w:t>собственность</w:t>
            </w:r>
            <w:proofErr w:type="gramEnd"/>
            <w:r>
              <w:t xml:space="preserve"> на которые не разграничена и которые расположены в границах сельских поселений </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165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1 14 06025 10 0000 430</w:t>
            </w:r>
          </w:p>
        </w:tc>
        <w:tc>
          <w:tcPr>
            <w:tcW w:w="4647" w:type="dxa"/>
            <w:tcBorders>
              <w:top w:val="nil"/>
              <w:left w:val="nil"/>
              <w:bottom w:val="single" w:sz="4" w:space="0" w:color="auto"/>
              <w:right w:val="nil"/>
            </w:tcBorders>
            <w:shd w:val="clear" w:color="auto" w:fill="auto"/>
            <w:hideMark/>
          </w:tcPr>
          <w:p w:rsidR="00336DAA" w:rsidRDefault="00336DAA">
            <w:pPr>
              <w:jc w:val="both"/>
            </w:pPr>
            <w:proofErr w:type="gramStart"/>
            <w: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2144</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2144,12436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100,01%</w:t>
            </w:r>
          </w:p>
        </w:tc>
      </w:tr>
      <w:tr w:rsidR="00336DAA" w:rsidTr="00336DAA">
        <w:trPr>
          <w:trHeight w:val="39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color w:val="000000"/>
              </w:rPr>
            </w:pPr>
            <w:r>
              <w:rPr>
                <w:b/>
                <w:bCs/>
                <w:color w:val="000000"/>
              </w:rPr>
              <w:t>1 17 00000 00 0000 000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Прочие неналоговые доходы</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37</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390"/>
        </w:trPr>
        <w:tc>
          <w:tcPr>
            <w:tcW w:w="2740" w:type="dxa"/>
            <w:tcBorders>
              <w:top w:val="nil"/>
              <w:left w:val="nil"/>
              <w:bottom w:val="nil"/>
              <w:right w:val="nil"/>
            </w:tcBorders>
            <w:shd w:val="clear" w:color="auto" w:fill="auto"/>
            <w:hideMark/>
          </w:tcPr>
          <w:p w:rsidR="00336DAA" w:rsidRDefault="00336DAA">
            <w:pPr>
              <w:jc w:val="center"/>
            </w:pPr>
            <w:r>
              <w:t>1 17 01050 10 0000 180</w:t>
            </w:r>
          </w:p>
        </w:tc>
        <w:tc>
          <w:tcPr>
            <w:tcW w:w="4647" w:type="dxa"/>
            <w:tcBorders>
              <w:top w:val="nil"/>
              <w:left w:val="single" w:sz="4" w:space="0" w:color="auto"/>
              <w:bottom w:val="single" w:sz="4" w:space="0" w:color="auto"/>
              <w:right w:val="nil"/>
            </w:tcBorders>
            <w:shd w:val="clear" w:color="auto" w:fill="auto"/>
            <w:hideMark/>
          </w:tcPr>
          <w:p w:rsidR="00336DAA" w:rsidRDefault="00336DAA">
            <w:pPr>
              <w:jc w:val="both"/>
            </w:pPr>
            <w:r>
              <w:t>Невыясненные поступления, зачисляемые в бюджеты сельских поселений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390"/>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rsidR="00336DAA" w:rsidRDefault="00336DAA">
            <w:pPr>
              <w:jc w:val="center"/>
              <w:rPr>
                <w:b/>
                <w:bCs/>
                <w:color w:val="000000"/>
              </w:rPr>
            </w:pPr>
            <w:r>
              <w:rPr>
                <w:b/>
                <w:bCs/>
                <w:color w:val="000000"/>
              </w:rPr>
              <w:t>1 17 05000 00 0000 180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Прочие неналоговые доходы</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b/>
                <w:bCs/>
              </w:rPr>
            </w:pPr>
            <w:r>
              <w:rPr>
                <w:b/>
                <w:bCs/>
              </w:rPr>
              <w:t>37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b/>
                <w:bCs/>
              </w:rPr>
            </w:pPr>
            <w:r>
              <w:rPr>
                <w:b/>
                <w:bCs/>
              </w:rPr>
              <w:t>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39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1 17 05050 10 0000 180</w:t>
            </w:r>
          </w:p>
        </w:tc>
        <w:tc>
          <w:tcPr>
            <w:tcW w:w="4647" w:type="dxa"/>
            <w:tcBorders>
              <w:top w:val="nil"/>
              <w:left w:val="nil"/>
              <w:bottom w:val="single" w:sz="4" w:space="0" w:color="auto"/>
              <w:right w:val="nil"/>
            </w:tcBorders>
            <w:shd w:val="clear" w:color="auto" w:fill="auto"/>
            <w:hideMark/>
          </w:tcPr>
          <w:p w:rsidR="00336DAA" w:rsidRDefault="00336DAA">
            <w:pPr>
              <w:jc w:val="both"/>
            </w:pPr>
            <w:r>
              <w:t>Прочие неналоговые доходы бюджетов сельских поселений</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37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66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color w:val="000000"/>
              </w:rPr>
            </w:pPr>
            <w:r>
              <w:rPr>
                <w:b/>
                <w:bCs/>
                <w:color w:val="000000"/>
              </w:rPr>
              <w:t> </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 xml:space="preserve">Итого налоговые доходы </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b/>
                <w:bCs/>
              </w:rPr>
            </w:pPr>
            <w:r>
              <w:rPr>
                <w:b/>
                <w:bCs/>
              </w:rPr>
              <w:t>3470</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b/>
                <w:bCs/>
              </w:rPr>
            </w:pPr>
            <w:r>
              <w:rPr>
                <w:b/>
                <w:bCs/>
              </w:rPr>
              <w:t>3614,02919</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104,15%</w:t>
            </w:r>
          </w:p>
        </w:tc>
      </w:tr>
      <w:tr w:rsidR="00336DAA" w:rsidTr="00336DAA">
        <w:trPr>
          <w:trHeight w:val="66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color w:val="000000"/>
              </w:rPr>
            </w:pPr>
            <w:r>
              <w:rPr>
                <w:b/>
                <w:bCs/>
                <w:color w:val="000000"/>
              </w:rPr>
              <w:t> </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 xml:space="preserve">Итого неналоговые доходы </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b/>
                <w:bCs/>
              </w:rPr>
            </w:pPr>
            <w:r>
              <w:rPr>
                <w:b/>
                <w:bCs/>
              </w:rPr>
              <w:t>3124,155</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b/>
                <w:bCs/>
              </w:rPr>
            </w:pPr>
            <w:r>
              <w:rPr>
                <w:b/>
                <w:bCs/>
              </w:rPr>
              <w:t>3124,27987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660"/>
        </w:trPr>
        <w:tc>
          <w:tcPr>
            <w:tcW w:w="2740" w:type="dxa"/>
            <w:tcBorders>
              <w:top w:val="nil"/>
              <w:left w:val="single" w:sz="4" w:space="0" w:color="auto"/>
              <w:bottom w:val="single" w:sz="4" w:space="0" w:color="auto"/>
              <w:right w:val="single" w:sz="4" w:space="0" w:color="auto"/>
            </w:tcBorders>
            <w:shd w:val="clear" w:color="auto" w:fill="auto"/>
            <w:noWrap/>
            <w:hideMark/>
          </w:tcPr>
          <w:p w:rsidR="00336DAA" w:rsidRDefault="00336DAA">
            <w:pPr>
              <w:jc w:val="center"/>
              <w:rPr>
                <w:b/>
                <w:bCs/>
              </w:rPr>
            </w:pPr>
            <w:r>
              <w:rPr>
                <w:b/>
                <w:bCs/>
              </w:rPr>
              <w:t>2 00 00000 00 0000 000</w:t>
            </w:r>
          </w:p>
        </w:tc>
        <w:tc>
          <w:tcPr>
            <w:tcW w:w="4647" w:type="dxa"/>
            <w:tcBorders>
              <w:top w:val="nil"/>
              <w:left w:val="nil"/>
              <w:bottom w:val="nil"/>
              <w:right w:val="nil"/>
            </w:tcBorders>
            <w:shd w:val="clear" w:color="auto" w:fill="auto"/>
            <w:noWrap/>
            <w:vAlign w:val="bottom"/>
            <w:hideMark/>
          </w:tcPr>
          <w:p w:rsidR="00336DAA" w:rsidRDefault="00336DAA">
            <w:pPr>
              <w:rPr>
                <w:b/>
                <w:bCs/>
                <w:sz w:val="26"/>
                <w:szCs w:val="26"/>
              </w:rPr>
            </w:pPr>
            <w:r>
              <w:rPr>
                <w:b/>
                <w:bCs/>
                <w:sz w:val="26"/>
                <w:szCs w:val="26"/>
              </w:rPr>
              <w:t>Безвозмездные поступления</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rFonts w:ascii="Arial" w:hAnsi="Arial" w:cs="Arial"/>
                <w:b/>
                <w:bCs/>
                <w:sz w:val="20"/>
                <w:szCs w:val="20"/>
              </w:rPr>
            </w:pPr>
            <w:r>
              <w:rPr>
                <w:rFonts w:ascii="Arial" w:hAnsi="Arial" w:cs="Arial"/>
                <w:b/>
                <w:bCs/>
                <w:sz w:val="20"/>
                <w:szCs w:val="20"/>
              </w:rPr>
              <w:t>651,32417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rFonts w:ascii="Arial" w:hAnsi="Arial" w:cs="Arial"/>
                <w:b/>
                <w:bCs/>
                <w:sz w:val="20"/>
                <w:szCs w:val="20"/>
              </w:rPr>
            </w:pPr>
            <w:r>
              <w:rPr>
                <w:rFonts w:ascii="Arial" w:hAnsi="Arial" w:cs="Arial"/>
                <w:b/>
                <w:bCs/>
                <w:sz w:val="20"/>
                <w:szCs w:val="20"/>
              </w:rPr>
              <w:t>651,32417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1020"/>
        </w:trPr>
        <w:tc>
          <w:tcPr>
            <w:tcW w:w="2740" w:type="dxa"/>
            <w:tcBorders>
              <w:top w:val="nil"/>
              <w:left w:val="single" w:sz="4" w:space="0" w:color="auto"/>
              <w:bottom w:val="single" w:sz="4" w:space="0" w:color="auto"/>
              <w:right w:val="single" w:sz="4" w:space="0" w:color="auto"/>
            </w:tcBorders>
            <w:shd w:val="clear" w:color="auto" w:fill="auto"/>
            <w:noWrap/>
            <w:hideMark/>
          </w:tcPr>
          <w:p w:rsidR="00336DAA" w:rsidRDefault="00336DAA">
            <w:pPr>
              <w:jc w:val="center"/>
              <w:rPr>
                <w:b/>
                <w:bCs/>
              </w:rPr>
            </w:pPr>
            <w:r>
              <w:rPr>
                <w:b/>
                <w:bCs/>
              </w:rPr>
              <w:t>2 02 00000 00 0000 000</w:t>
            </w:r>
          </w:p>
        </w:tc>
        <w:tc>
          <w:tcPr>
            <w:tcW w:w="4647" w:type="dxa"/>
            <w:tcBorders>
              <w:top w:val="single" w:sz="4" w:space="0" w:color="auto"/>
              <w:left w:val="nil"/>
              <w:bottom w:val="single" w:sz="4" w:space="0" w:color="auto"/>
              <w:right w:val="nil"/>
            </w:tcBorders>
            <w:shd w:val="clear" w:color="auto" w:fill="auto"/>
            <w:hideMark/>
          </w:tcPr>
          <w:p w:rsidR="00336DAA" w:rsidRDefault="00336DAA">
            <w:pPr>
              <w:jc w:val="both"/>
              <w:rPr>
                <w:b/>
                <w:bCs/>
              </w:rPr>
            </w:pPr>
            <w:r>
              <w:rPr>
                <w:b/>
                <w:bCs/>
              </w:rPr>
              <w:t>Безвозмездные поступления от других бюджетов бюджетной системы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644,32417</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644,32417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375"/>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t>2 02 15002 10 0000 150</w:t>
            </w:r>
          </w:p>
        </w:tc>
        <w:tc>
          <w:tcPr>
            <w:tcW w:w="4647" w:type="dxa"/>
            <w:tcBorders>
              <w:top w:val="nil"/>
              <w:left w:val="nil"/>
              <w:bottom w:val="single" w:sz="4" w:space="0" w:color="auto"/>
              <w:right w:val="nil"/>
            </w:tcBorders>
            <w:shd w:val="clear" w:color="auto" w:fill="auto"/>
            <w:hideMark/>
          </w:tcPr>
          <w:p w:rsidR="00336DAA" w:rsidRDefault="00336DAA">
            <w:pPr>
              <w:jc w:val="both"/>
            </w:pPr>
            <w:r>
              <w:t>Дотации бюджетам сельских поселений на поддержку мер по обеспечению сбалансированности бюджетов</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51</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51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1080"/>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t>2 02 16001 10 0000 150</w:t>
            </w:r>
          </w:p>
        </w:tc>
        <w:tc>
          <w:tcPr>
            <w:tcW w:w="4647" w:type="dxa"/>
            <w:tcBorders>
              <w:top w:val="nil"/>
              <w:left w:val="nil"/>
              <w:bottom w:val="single" w:sz="4" w:space="0" w:color="auto"/>
              <w:right w:val="nil"/>
            </w:tcBorders>
            <w:shd w:val="clear" w:color="auto" w:fill="auto"/>
            <w:hideMark/>
          </w:tcPr>
          <w:p w:rsidR="00336DAA" w:rsidRDefault="00336DAA">
            <w:pPr>
              <w:jc w:val="both"/>
            </w:pPr>
            <w:r>
              <w:t>Дотации бюджетам сельских поселений на выравнивание бюджетной обеспеченности  из бюджетов муниципальных районов</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161,61617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161,61617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390"/>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t>2 02 29999 10 9096 150</w:t>
            </w:r>
          </w:p>
        </w:tc>
        <w:tc>
          <w:tcPr>
            <w:tcW w:w="4647" w:type="dxa"/>
            <w:tcBorders>
              <w:top w:val="nil"/>
              <w:left w:val="nil"/>
              <w:bottom w:val="single" w:sz="4" w:space="0" w:color="auto"/>
              <w:right w:val="nil"/>
            </w:tcBorders>
            <w:shd w:val="clear" w:color="auto" w:fill="auto"/>
            <w:hideMark/>
          </w:tcPr>
          <w:p w:rsidR="00336DAA" w:rsidRDefault="00336DAA">
            <w:pPr>
              <w:jc w:val="both"/>
            </w:pPr>
            <w:r>
              <w:t xml:space="preserve">Прочие субсидии бюджетам сельских поселений (субсидии на проведение </w:t>
            </w:r>
            <w:r>
              <w:lastRenderedPageBreak/>
              <w:t xml:space="preserve">ремонта (реконструкции) и благоустройство воинских захоронений, памятников и памятных знаков, </w:t>
            </w:r>
            <w:r>
              <w:br/>
              <w:t>увековечивающих память погибших при защите Отечества на территории муниципального образования)</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lastRenderedPageBreak/>
              <w:t> </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 </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rPr>
                <w:rFonts w:ascii="Arial" w:hAnsi="Arial" w:cs="Arial"/>
                <w:sz w:val="20"/>
                <w:szCs w:val="20"/>
              </w:rPr>
            </w:pPr>
            <w:r>
              <w:rPr>
                <w:rFonts w:ascii="Arial" w:hAnsi="Arial" w:cs="Arial"/>
                <w:sz w:val="20"/>
                <w:szCs w:val="20"/>
              </w:rPr>
              <w:t> </w:t>
            </w:r>
          </w:p>
        </w:tc>
      </w:tr>
      <w:tr w:rsidR="00336DAA" w:rsidTr="00336DAA">
        <w:trPr>
          <w:trHeight w:val="1305"/>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lastRenderedPageBreak/>
              <w:t xml:space="preserve">2 02 35118 10 0000 150 </w:t>
            </w:r>
          </w:p>
        </w:tc>
        <w:tc>
          <w:tcPr>
            <w:tcW w:w="4647" w:type="dxa"/>
            <w:tcBorders>
              <w:top w:val="nil"/>
              <w:left w:val="nil"/>
              <w:bottom w:val="single" w:sz="4" w:space="0" w:color="auto"/>
              <w:right w:val="nil"/>
            </w:tcBorders>
            <w:shd w:val="clear" w:color="000000" w:fill="FFFFFF"/>
            <w:hideMark/>
          </w:tcPr>
          <w:p w:rsidR="00336DAA" w:rsidRDefault="00336DAA">
            <w:pPr>
              <w:jc w:val="both"/>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127,583</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2055"/>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t>2 02 40014 10 0000 150</w:t>
            </w:r>
          </w:p>
        </w:tc>
        <w:tc>
          <w:tcPr>
            <w:tcW w:w="4647" w:type="dxa"/>
            <w:tcBorders>
              <w:top w:val="nil"/>
              <w:left w:val="nil"/>
              <w:bottom w:val="single" w:sz="4" w:space="0" w:color="auto"/>
              <w:right w:val="nil"/>
            </w:tcBorders>
            <w:shd w:val="clear" w:color="000000" w:fill="FFFFFF"/>
            <w:hideMark/>
          </w:tcPr>
          <w:p w:rsidR="00336DAA" w:rsidRDefault="00336DAA">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304,125</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304,125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660"/>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rPr>
                <w:b/>
                <w:bCs/>
              </w:rPr>
            </w:pPr>
            <w:r>
              <w:rPr>
                <w:b/>
                <w:bCs/>
              </w:rPr>
              <w:t>2 07 00000 00 0000 000</w:t>
            </w:r>
          </w:p>
        </w:tc>
        <w:tc>
          <w:tcPr>
            <w:tcW w:w="4647" w:type="dxa"/>
            <w:tcBorders>
              <w:top w:val="nil"/>
              <w:left w:val="nil"/>
              <w:bottom w:val="single" w:sz="4" w:space="0" w:color="auto"/>
              <w:right w:val="nil"/>
            </w:tcBorders>
            <w:shd w:val="clear" w:color="000000" w:fill="FFFFFF"/>
            <w:hideMark/>
          </w:tcPr>
          <w:p w:rsidR="00336DAA" w:rsidRDefault="00336DAA">
            <w:pPr>
              <w:jc w:val="both"/>
              <w:rPr>
                <w:b/>
                <w:bCs/>
              </w:rPr>
            </w:pPr>
            <w:r>
              <w:rPr>
                <w:b/>
                <w:bCs/>
              </w:rPr>
              <w:t>Прочие безвозмездные поступления</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b/>
                <w:bCs/>
              </w:rPr>
            </w:pPr>
            <w:r>
              <w:rPr>
                <w:b/>
                <w:bCs/>
              </w:rPr>
              <w:t>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b/>
                <w:bCs/>
              </w:rPr>
            </w:pPr>
            <w:r>
              <w:rPr>
                <w:b/>
                <w:bCs/>
              </w:rPr>
              <w:t>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0,00%</w:t>
            </w:r>
          </w:p>
        </w:tc>
      </w:tr>
      <w:tr w:rsidR="00336DAA" w:rsidTr="00336DAA">
        <w:trPr>
          <w:trHeight w:val="660"/>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t>2 07 05030 10 0000 150</w:t>
            </w:r>
          </w:p>
        </w:tc>
        <w:tc>
          <w:tcPr>
            <w:tcW w:w="4647" w:type="dxa"/>
            <w:tcBorders>
              <w:top w:val="nil"/>
              <w:left w:val="nil"/>
              <w:bottom w:val="single" w:sz="4" w:space="0" w:color="auto"/>
              <w:right w:val="nil"/>
            </w:tcBorders>
            <w:shd w:val="clear" w:color="000000" w:fill="FFFFFF"/>
            <w:hideMark/>
          </w:tcPr>
          <w:p w:rsidR="00336DAA" w:rsidRDefault="00336DAA">
            <w:pPr>
              <w:jc w:val="both"/>
            </w:pPr>
            <w:r>
              <w:t>Прочие безвозмездные поступления в бюджеты сельских поселений</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285"/>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rPr>
                <w:b/>
                <w:bCs/>
              </w:rPr>
            </w:pPr>
            <w:r>
              <w:rPr>
                <w:b/>
                <w:bCs/>
              </w:rPr>
              <w:t>2 08 00000 00 0000 000</w:t>
            </w:r>
          </w:p>
        </w:tc>
        <w:tc>
          <w:tcPr>
            <w:tcW w:w="4647" w:type="dxa"/>
            <w:tcBorders>
              <w:top w:val="nil"/>
              <w:left w:val="nil"/>
              <w:bottom w:val="single" w:sz="4" w:space="0" w:color="auto"/>
              <w:right w:val="nil"/>
            </w:tcBorders>
            <w:shd w:val="clear" w:color="000000" w:fill="FFFFFF"/>
            <w:hideMark/>
          </w:tcPr>
          <w:p w:rsidR="00336DAA" w:rsidRDefault="00336DAA">
            <w:pPr>
              <w:jc w:val="both"/>
              <w:rPr>
                <w:b/>
                <w:bCs/>
              </w:rPr>
            </w:pPr>
            <w:r>
              <w:rPr>
                <w:b/>
                <w:bCs/>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b/>
                <w:bCs/>
              </w:rPr>
            </w:pPr>
            <w:r>
              <w:rPr>
                <w:b/>
                <w:bCs/>
              </w:rPr>
              <w:t>0</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b/>
                <w:bCs/>
              </w:rPr>
            </w:pPr>
            <w:r>
              <w:rPr>
                <w:b/>
                <w:bCs/>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0,00%</w:t>
            </w:r>
          </w:p>
        </w:tc>
      </w:tr>
      <w:tr w:rsidR="00336DAA" w:rsidTr="00336DAA">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center"/>
              <w:rPr>
                <w:rFonts w:ascii="Arial" w:hAnsi="Arial" w:cs="Arial"/>
                <w:sz w:val="20"/>
                <w:szCs w:val="20"/>
              </w:rPr>
            </w:pPr>
            <w:r>
              <w:rPr>
                <w:rFonts w:ascii="Arial" w:hAnsi="Arial" w:cs="Arial"/>
                <w:sz w:val="20"/>
                <w:szCs w:val="20"/>
              </w:rPr>
              <w:t>2 08 05000 10 0000 150</w:t>
            </w:r>
          </w:p>
        </w:tc>
        <w:tc>
          <w:tcPr>
            <w:tcW w:w="4647" w:type="dxa"/>
            <w:tcBorders>
              <w:top w:val="nil"/>
              <w:left w:val="nil"/>
              <w:bottom w:val="single" w:sz="4" w:space="0" w:color="auto"/>
              <w:right w:val="nil"/>
            </w:tcBorders>
            <w:shd w:val="clear" w:color="000000" w:fill="FFFFFF"/>
            <w:hideMark/>
          </w:tcPr>
          <w:p w:rsidR="00336DAA" w:rsidRDefault="00336DAA">
            <w:pPr>
              <w:jc w:val="both"/>
            </w:pPr>
            <w: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0</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center"/>
              <w:rPr>
                <w:rFonts w:ascii="Arial" w:hAnsi="Arial" w:cs="Arial"/>
                <w:b/>
                <w:bCs/>
                <w:sz w:val="20"/>
                <w:szCs w:val="20"/>
              </w:rPr>
            </w:pPr>
            <w:r>
              <w:rPr>
                <w:rFonts w:ascii="Arial" w:hAnsi="Arial" w:cs="Arial"/>
                <w:b/>
                <w:bCs/>
                <w:sz w:val="20"/>
                <w:szCs w:val="20"/>
              </w:rPr>
              <w:t> </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ИТОГО ДОХОДОВ</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7245,47917</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7389,63323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101,99%</w:t>
            </w:r>
          </w:p>
        </w:tc>
      </w:tr>
    </w:tbl>
    <w:p w:rsidR="00336DAA" w:rsidRDefault="00336DAA">
      <w:pPr>
        <w:rPr>
          <w:rFonts w:ascii="Arial" w:hAnsi="Arial" w:cs="Arial"/>
          <w:b/>
          <w:bCs/>
        </w:rPr>
        <w:sectPr w:rsidR="00336DAA" w:rsidSect="00336DAA">
          <w:pgSz w:w="11906" w:h="16838"/>
          <w:pgMar w:top="284" w:right="312" w:bottom="284" w:left="284" w:header="709" w:footer="709" w:gutter="0"/>
          <w:cols w:space="708"/>
          <w:docGrid w:linePitch="360"/>
        </w:sectPr>
      </w:pPr>
    </w:p>
    <w:p w:rsidR="00336DAA" w:rsidRDefault="00336DAA" w:rsidP="00336DAA">
      <w:pPr>
        <w:jc w:val="right"/>
        <w:rPr>
          <w:rFonts w:ascii="Arial" w:hAnsi="Arial" w:cs="Arial"/>
          <w:sz w:val="20"/>
          <w:szCs w:val="20"/>
        </w:rPr>
      </w:pPr>
      <w:r>
        <w:rPr>
          <w:rFonts w:ascii="Arial" w:hAnsi="Arial" w:cs="Arial"/>
          <w:sz w:val="20"/>
          <w:szCs w:val="20"/>
        </w:rPr>
        <w:lastRenderedPageBreak/>
        <w:t xml:space="preserve">       Приложение 2 </w:t>
      </w:r>
    </w:p>
    <w:p w:rsidR="00336DAA" w:rsidRDefault="00336DAA" w:rsidP="00336DAA">
      <w:pPr>
        <w:jc w:val="right"/>
        <w:rPr>
          <w:rFonts w:ascii="Arial" w:hAnsi="Arial" w:cs="Arial"/>
          <w:sz w:val="20"/>
          <w:szCs w:val="20"/>
        </w:rPr>
      </w:pPr>
      <w:r>
        <w:rPr>
          <w:rFonts w:ascii="Arial" w:hAnsi="Arial" w:cs="Arial"/>
          <w:sz w:val="20"/>
          <w:szCs w:val="20"/>
        </w:rPr>
        <w:t xml:space="preserve">        </w:t>
      </w:r>
    </w:p>
    <w:p w:rsidR="00336DAA" w:rsidRDefault="00336DAA" w:rsidP="00336DAA">
      <w:pPr>
        <w:jc w:val="right"/>
        <w:rPr>
          <w:rFonts w:ascii="Arial" w:hAnsi="Arial" w:cs="Arial"/>
          <w:sz w:val="20"/>
          <w:szCs w:val="20"/>
        </w:rPr>
      </w:pPr>
      <w:r>
        <w:rPr>
          <w:rFonts w:ascii="Arial" w:hAnsi="Arial" w:cs="Arial"/>
          <w:sz w:val="20"/>
          <w:szCs w:val="20"/>
        </w:rPr>
        <w:t xml:space="preserve">  к Решению Собрания депутатов сельского поселения "Жижицкая волость"                                                                  </w:t>
      </w:r>
    </w:p>
    <w:p w:rsidR="00336DAA" w:rsidRDefault="00336DAA" w:rsidP="00336DAA">
      <w:pPr>
        <w:jc w:val="right"/>
        <w:rPr>
          <w:rFonts w:ascii="Arial" w:hAnsi="Arial" w:cs="Arial"/>
          <w:sz w:val="20"/>
          <w:szCs w:val="20"/>
        </w:rPr>
      </w:pPr>
      <w:r>
        <w:rPr>
          <w:rFonts w:ascii="Arial" w:hAnsi="Arial" w:cs="Arial"/>
          <w:sz w:val="20"/>
          <w:szCs w:val="20"/>
        </w:rPr>
        <w:t xml:space="preserve">  от          ….2025г № "Об утверждении отчета об исполнении бюджета </w:t>
      </w:r>
    </w:p>
    <w:p w:rsidR="00336DAA" w:rsidRDefault="00336DAA" w:rsidP="00336DAA">
      <w:pPr>
        <w:jc w:val="right"/>
        <w:rPr>
          <w:rFonts w:ascii="Arial" w:hAnsi="Arial" w:cs="Arial"/>
          <w:sz w:val="20"/>
          <w:szCs w:val="20"/>
        </w:rPr>
      </w:pPr>
      <w:r>
        <w:rPr>
          <w:rFonts w:ascii="Arial" w:hAnsi="Arial" w:cs="Arial"/>
          <w:sz w:val="20"/>
          <w:szCs w:val="20"/>
        </w:rPr>
        <w:t xml:space="preserve">  муниципального образования "Жижицкая волость" за 2024 год </w:t>
      </w:r>
    </w:p>
    <w:p w:rsidR="00336DAA" w:rsidRDefault="00336DAA">
      <w:pPr>
        <w:rPr>
          <w:rFonts w:ascii="Arial" w:hAnsi="Arial" w:cs="Arial"/>
          <w:sz w:val="20"/>
          <w:szCs w:val="20"/>
        </w:rPr>
      </w:pPr>
      <w:r>
        <w:rPr>
          <w:rFonts w:ascii="Arial" w:hAnsi="Arial" w:cs="Arial"/>
          <w:sz w:val="20"/>
          <w:szCs w:val="20"/>
        </w:rPr>
        <w:t xml:space="preserve">        </w:t>
      </w:r>
    </w:p>
    <w:p w:rsidR="00336DAA" w:rsidRDefault="00336DAA">
      <w:pPr>
        <w:rPr>
          <w:rFonts w:ascii="Arial" w:hAnsi="Arial" w:cs="Arial"/>
          <w:b/>
          <w:bCs/>
          <w:sz w:val="20"/>
          <w:szCs w:val="20"/>
        </w:rPr>
      </w:pPr>
      <w:r>
        <w:rPr>
          <w:rFonts w:ascii="Arial" w:hAnsi="Arial" w:cs="Arial"/>
          <w:b/>
          <w:bCs/>
          <w:sz w:val="20"/>
          <w:szCs w:val="20"/>
        </w:rPr>
        <w:t xml:space="preserve">   Ведомственная структура расходов бюджета муниципального образования "Жижицкая волость" на 2024 год </w:t>
      </w:r>
    </w:p>
    <w:p w:rsidR="00336DAA" w:rsidRPr="00B2114B" w:rsidRDefault="00336DAA" w:rsidP="00B2114B">
      <w:pPr>
        <w:jc w:val="right"/>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 xml:space="preserve">        (</w:t>
      </w:r>
      <w:proofErr w:type="spellStart"/>
      <w:r>
        <w:rPr>
          <w:rFonts w:ascii="Arial" w:hAnsi="Arial" w:cs="Arial"/>
          <w:sz w:val="20"/>
          <w:szCs w:val="20"/>
        </w:rPr>
        <w:t>тыс</w:t>
      </w:r>
      <w:proofErr w:type="gramStart"/>
      <w:r>
        <w:rPr>
          <w:rFonts w:ascii="Arial" w:hAnsi="Arial" w:cs="Arial"/>
          <w:sz w:val="20"/>
          <w:szCs w:val="20"/>
        </w:rPr>
        <w:t>.р</w:t>
      </w:r>
      <w:proofErr w:type="gramEnd"/>
      <w:r>
        <w:rPr>
          <w:rFonts w:ascii="Arial" w:hAnsi="Arial" w:cs="Arial"/>
          <w:sz w:val="20"/>
          <w:szCs w:val="20"/>
        </w:rPr>
        <w:t>уб</w:t>
      </w:r>
      <w:proofErr w:type="spellEnd"/>
      <w:r>
        <w:rPr>
          <w:rFonts w:ascii="Arial" w:hAnsi="Arial" w:cs="Arial"/>
          <w:sz w:val="20"/>
          <w:szCs w:val="20"/>
        </w:rPr>
        <w:t>)</w:t>
      </w:r>
    </w:p>
    <w:tbl>
      <w:tblPr>
        <w:tblW w:w="10755" w:type="dxa"/>
        <w:tblInd w:w="392" w:type="dxa"/>
        <w:tblLook w:val="04A0"/>
      </w:tblPr>
      <w:tblGrid>
        <w:gridCol w:w="3240"/>
        <w:gridCol w:w="546"/>
        <w:gridCol w:w="540"/>
        <w:gridCol w:w="540"/>
        <w:gridCol w:w="1300"/>
        <w:gridCol w:w="517"/>
        <w:gridCol w:w="1340"/>
        <w:gridCol w:w="1380"/>
        <w:gridCol w:w="1352"/>
      </w:tblGrid>
      <w:tr w:rsidR="00336DAA" w:rsidRPr="00336DAA" w:rsidTr="00336DAA">
        <w:trPr>
          <w:trHeight w:val="312"/>
        </w:trPr>
        <w:tc>
          <w:tcPr>
            <w:tcW w:w="3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DAA" w:rsidRPr="00336DAA" w:rsidRDefault="00336DAA" w:rsidP="00336DAA">
            <w:pPr>
              <w:jc w:val="center"/>
            </w:pPr>
            <w:r w:rsidRPr="00336DAA">
              <w:t>Наименование показателя</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DAA" w:rsidRPr="00336DAA" w:rsidRDefault="00336DAA" w:rsidP="00336DAA">
            <w:pPr>
              <w:jc w:val="center"/>
            </w:pPr>
            <w:r w:rsidRPr="00336DAA">
              <w:t xml:space="preserve">Гл </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DAA" w:rsidRPr="00336DAA" w:rsidRDefault="00336DAA" w:rsidP="00336DAA">
            <w:pPr>
              <w:jc w:val="center"/>
            </w:pPr>
            <w:proofErr w:type="spellStart"/>
            <w:r w:rsidRPr="00336DAA">
              <w:t>Рз</w:t>
            </w:r>
            <w:proofErr w:type="spellEnd"/>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DAA" w:rsidRPr="00336DAA" w:rsidRDefault="00336DAA" w:rsidP="00336DAA">
            <w:pPr>
              <w:jc w:val="center"/>
            </w:pPr>
            <w:proofErr w:type="gramStart"/>
            <w:r w:rsidRPr="00336DAA">
              <w:t>ПР</w:t>
            </w:r>
            <w:proofErr w:type="gramEnd"/>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DAA" w:rsidRPr="00336DAA" w:rsidRDefault="00336DAA" w:rsidP="00336DAA">
            <w:pPr>
              <w:jc w:val="center"/>
            </w:pPr>
            <w:r w:rsidRPr="00336DAA">
              <w:t>ЦСР</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DAA" w:rsidRPr="00336DAA" w:rsidRDefault="00336DAA" w:rsidP="00336DAA">
            <w:pPr>
              <w:jc w:val="center"/>
            </w:pPr>
            <w:r w:rsidRPr="00336DAA">
              <w:t>ВР</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DAA" w:rsidRPr="00336DAA" w:rsidRDefault="00336DAA" w:rsidP="00336DAA">
            <w:pPr>
              <w:jc w:val="center"/>
            </w:pPr>
            <w:r w:rsidRPr="00336DAA">
              <w:t>План (тыс</w:t>
            </w:r>
            <w:proofErr w:type="gramStart"/>
            <w:r w:rsidRPr="00336DAA">
              <w:t>.р</w:t>
            </w:r>
            <w:proofErr w:type="gramEnd"/>
            <w:r w:rsidRPr="00336DAA">
              <w:t>уб.)</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DAA" w:rsidRPr="00336DAA" w:rsidRDefault="00336DAA" w:rsidP="00336DAA">
            <w:pPr>
              <w:jc w:val="center"/>
            </w:pPr>
            <w:r w:rsidRPr="00336DAA">
              <w:t>Факт (тыс</w:t>
            </w:r>
            <w:proofErr w:type="gramStart"/>
            <w:r w:rsidRPr="00336DAA">
              <w:t>.р</w:t>
            </w:r>
            <w:proofErr w:type="gramEnd"/>
            <w:r w:rsidRPr="00336DAA">
              <w:t>уб.)</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DAA" w:rsidRPr="00336DAA" w:rsidRDefault="00336DAA" w:rsidP="00336DAA">
            <w:pPr>
              <w:jc w:val="center"/>
              <w:rPr>
                <w:rFonts w:ascii="Arial" w:hAnsi="Arial" w:cs="Arial"/>
                <w:sz w:val="20"/>
                <w:szCs w:val="20"/>
              </w:rPr>
            </w:pPr>
            <w:r w:rsidRPr="00336DAA">
              <w:rPr>
                <w:rFonts w:ascii="Arial" w:hAnsi="Arial" w:cs="Arial"/>
                <w:sz w:val="20"/>
                <w:szCs w:val="20"/>
              </w:rPr>
              <w:t>Исполнение %</w:t>
            </w:r>
          </w:p>
        </w:tc>
      </w:tr>
      <w:tr w:rsidR="00336DAA" w:rsidRPr="00336DAA" w:rsidTr="00336DAA">
        <w:trPr>
          <w:trHeight w:val="435"/>
        </w:trPr>
        <w:tc>
          <w:tcPr>
            <w:tcW w:w="3240" w:type="dxa"/>
            <w:vMerge/>
            <w:tcBorders>
              <w:top w:val="single" w:sz="4" w:space="0" w:color="auto"/>
              <w:left w:val="single" w:sz="4" w:space="0" w:color="auto"/>
              <w:bottom w:val="single" w:sz="4" w:space="0" w:color="000000"/>
              <w:right w:val="single" w:sz="4" w:space="0" w:color="auto"/>
            </w:tcBorders>
            <w:vAlign w:val="center"/>
            <w:hideMark/>
          </w:tcPr>
          <w:p w:rsidR="00336DAA" w:rsidRPr="00336DAA" w:rsidRDefault="00336DAA" w:rsidP="00336DAA"/>
        </w:tc>
        <w:tc>
          <w:tcPr>
            <w:tcW w:w="546" w:type="dxa"/>
            <w:vMerge/>
            <w:tcBorders>
              <w:top w:val="single" w:sz="4" w:space="0" w:color="auto"/>
              <w:left w:val="single" w:sz="4" w:space="0" w:color="auto"/>
              <w:bottom w:val="single" w:sz="4" w:space="0" w:color="auto"/>
              <w:right w:val="single" w:sz="4" w:space="0" w:color="auto"/>
            </w:tcBorders>
            <w:vAlign w:val="center"/>
            <w:hideMark/>
          </w:tcPr>
          <w:p w:rsidR="00336DAA" w:rsidRPr="00336DAA" w:rsidRDefault="00336DAA" w:rsidP="00336DAA"/>
        </w:tc>
        <w:tc>
          <w:tcPr>
            <w:tcW w:w="540" w:type="dxa"/>
            <w:vMerge/>
            <w:tcBorders>
              <w:top w:val="single" w:sz="4" w:space="0" w:color="auto"/>
              <w:left w:val="single" w:sz="4" w:space="0" w:color="auto"/>
              <w:bottom w:val="single" w:sz="4" w:space="0" w:color="auto"/>
              <w:right w:val="single" w:sz="4" w:space="0" w:color="auto"/>
            </w:tcBorders>
            <w:vAlign w:val="center"/>
            <w:hideMark/>
          </w:tcPr>
          <w:p w:rsidR="00336DAA" w:rsidRPr="00336DAA" w:rsidRDefault="00336DAA" w:rsidP="00336DAA"/>
        </w:tc>
        <w:tc>
          <w:tcPr>
            <w:tcW w:w="540" w:type="dxa"/>
            <w:vMerge/>
            <w:tcBorders>
              <w:top w:val="single" w:sz="4" w:space="0" w:color="auto"/>
              <w:left w:val="single" w:sz="4" w:space="0" w:color="auto"/>
              <w:bottom w:val="single" w:sz="4" w:space="0" w:color="auto"/>
              <w:right w:val="single" w:sz="4" w:space="0" w:color="auto"/>
            </w:tcBorders>
            <w:vAlign w:val="center"/>
            <w:hideMark/>
          </w:tcPr>
          <w:p w:rsidR="00336DAA" w:rsidRPr="00336DAA" w:rsidRDefault="00336DAA" w:rsidP="00336DAA"/>
        </w:tc>
        <w:tc>
          <w:tcPr>
            <w:tcW w:w="1300" w:type="dxa"/>
            <w:vMerge/>
            <w:tcBorders>
              <w:top w:val="single" w:sz="4" w:space="0" w:color="auto"/>
              <w:left w:val="single" w:sz="4" w:space="0" w:color="auto"/>
              <w:bottom w:val="single" w:sz="4" w:space="0" w:color="auto"/>
              <w:right w:val="single" w:sz="4" w:space="0" w:color="auto"/>
            </w:tcBorders>
            <w:vAlign w:val="center"/>
            <w:hideMark/>
          </w:tcPr>
          <w:p w:rsidR="00336DAA" w:rsidRPr="00336DAA" w:rsidRDefault="00336DAA" w:rsidP="00336DAA"/>
        </w:tc>
        <w:tc>
          <w:tcPr>
            <w:tcW w:w="517" w:type="dxa"/>
            <w:vMerge/>
            <w:tcBorders>
              <w:top w:val="single" w:sz="4" w:space="0" w:color="auto"/>
              <w:left w:val="single" w:sz="4" w:space="0" w:color="auto"/>
              <w:bottom w:val="single" w:sz="4" w:space="0" w:color="auto"/>
              <w:right w:val="single" w:sz="4" w:space="0" w:color="auto"/>
            </w:tcBorders>
            <w:vAlign w:val="center"/>
            <w:hideMark/>
          </w:tcPr>
          <w:p w:rsidR="00336DAA" w:rsidRPr="00336DAA" w:rsidRDefault="00336DAA" w:rsidP="00336DAA"/>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336DAA" w:rsidRPr="00336DAA" w:rsidRDefault="00336DAA" w:rsidP="00336DAA"/>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336DAA" w:rsidRPr="00336DAA" w:rsidRDefault="00336DAA" w:rsidP="00336DAA"/>
        </w:tc>
        <w:tc>
          <w:tcPr>
            <w:tcW w:w="1352" w:type="dxa"/>
            <w:vMerge/>
            <w:tcBorders>
              <w:top w:val="single" w:sz="4" w:space="0" w:color="auto"/>
              <w:left w:val="single" w:sz="4" w:space="0" w:color="auto"/>
              <w:bottom w:val="single" w:sz="4" w:space="0" w:color="000000"/>
              <w:right w:val="single" w:sz="4" w:space="0" w:color="auto"/>
            </w:tcBorders>
            <w:vAlign w:val="center"/>
            <w:hideMark/>
          </w:tcPr>
          <w:p w:rsidR="00336DAA" w:rsidRPr="00336DAA" w:rsidRDefault="00336DAA" w:rsidP="00336DAA">
            <w:pPr>
              <w:rPr>
                <w:rFonts w:ascii="Arial" w:hAnsi="Arial" w:cs="Arial"/>
                <w:sz w:val="20"/>
                <w:szCs w:val="20"/>
              </w:rPr>
            </w:pPr>
          </w:p>
        </w:tc>
      </w:tr>
      <w:tr w:rsidR="00336DAA" w:rsidRPr="00336DAA" w:rsidTr="00336DAA">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1</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3</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5</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6</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9</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Общегосударственные вопросы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6"/>
                <w:szCs w:val="16"/>
              </w:rPr>
            </w:pPr>
            <w:r w:rsidRPr="00336DAA">
              <w:rPr>
                <w:b/>
                <w:bCs/>
                <w:sz w:val="16"/>
                <w:szCs w:val="16"/>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3012,67482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3012,67482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177"/>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Функционирование высшего должностного лица субъекта Российской Федерации и органа местного самоуправления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6"/>
                <w:szCs w:val="16"/>
              </w:rPr>
            </w:pPr>
            <w:r w:rsidRPr="00336DAA">
              <w:rPr>
                <w:rFonts w:ascii="Arial" w:hAnsi="Arial" w:cs="Arial"/>
                <w:b/>
                <w:bCs/>
                <w:sz w:val="16"/>
                <w:szCs w:val="16"/>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87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50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"Обеспечение функционирования системы муниципального 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Обеспечение деятельности Главы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2348"/>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9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2205,60327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2205,60327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829"/>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50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lastRenderedPageBreak/>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"Обеспечение функционирования системы муниципального 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Обеспечение деятельности администрации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2257"/>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1540,48288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1540,48288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75"/>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658,16945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658,16945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бюджетные ассигнования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6,95094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6,95094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548"/>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Pr>
              <w:rPr>
                <w:b/>
                <w:bCs/>
              </w:rPr>
            </w:pPr>
            <w:r w:rsidRPr="00336DAA">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8,6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8,6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roofErr w:type="spellStart"/>
            <w:r w:rsidRPr="00336DAA">
              <w:rPr>
                <w:sz w:val="22"/>
                <w:szCs w:val="22"/>
              </w:rPr>
              <w:t>Непрограммные</w:t>
            </w:r>
            <w:proofErr w:type="spellEnd"/>
            <w:r w:rsidRPr="00336DAA">
              <w:rPr>
                <w:sz w:val="22"/>
                <w:szCs w:val="22"/>
              </w:rPr>
              <w:t xml:space="preserve"> расходы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024"/>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Иные межбюджетные трансферты на обеспечение деятельности</w:t>
            </w:r>
            <w:proofErr w:type="gramStart"/>
            <w:r w:rsidRPr="00336DAA">
              <w:rPr>
                <w:sz w:val="22"/>
                <w:szCs w:val="22"/>
              </w:rPr>
              <w:t xml:space="preserve"> К</w:t>
            </w:r>
            <w:proofErr w:type="gramEnd"/>
            <w:r w:rsidRPr="00336DAA">
              <w:rPr>
                <w:sz w:val="22"/>
                <w:szCs w:val="22"/>
              </w:rPr>
              <w:t xml:space="preserve">онтрольно - счетного управления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90 8 00 20005</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Pr>
              <w:rPr>
                <w:b/>
                <w:bCs/>
              </w:rPr>
            </w:pPr>
            <w:r w:rsidRPr="00336DAA">
              <w:rPr>
                <w:b/>
                <w:bCs/>
                <w:sz w:val="22"/>
                <w:szCs w:val="22"/>
              </w:rPr>
              <w:t xml:space="preserve">Резервные фонды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roofErr w:type="spellStart"/>
            <w:r w:rsidRPr="00336DAA">
              <w:rPr>
                <w:sz w:val="22"/>
                <w:szCs w:val="22"/>
              </w:rPr>
              <w:t>Непрограммные</w:t>
            </w:r>
            <w:proofErr w:type="spellEnd"/>
            <w:r w:rsidRPr="00336DAA">
              <w:rPr>
                <w:sz w:val="22"/>
                <w:szCs w:val="22"/>
              </w:rPr>
              <w:t xml:space="preserve"> направления деятельности органов местного самоуправления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roofErr w:type="spellStart"/>
            <w:r w:rsidRPr="00336DAA">
              <w:rPr>
                <w:sz w:val="22"/>
                <w:szCs w:val="22"/>
              </w:rPr>
              <w:t>Непрограммные</w:t>
            </w:r>
            <w:proofErr w:type="spellEnd"/>
            <w:r w:rsidRPr="00336DAA">
              <w:rPr>
                <w:sz w:val="22"/>
                <w:szCs w:val="22"/>
              </w:rPr>
              <w:t xml:space="preserve"> расходы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Резервный фонд Администрации поселения в рамках непрограммного направления деятельности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90 8 00 20004</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бюджетные ассигнования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90 8 00 20004</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6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Pr>
              <w:rPr>
                <w:b/>
                <w:bCs/>
              </w:rPr>
            </w:pPr>
            <w:r w:rsidRPr="00336DAA">
              <w:rPr>
                <w:b/>
                <w:bCs/>
                <w:sz w:val="22"/>
                <w:szCs w:val="22"/>
              </w:rPr>
              <w:t xml:space="preserve">Другие общегосударственные вопросы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829"/>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7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lastRenderedPageBreak/>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00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"Обеспечение функционирования системы муниципального 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Обеспечение деятельности администрации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585"/>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roofErr w:type="spellStart"/>
            <w:r w:rsidRPr="00336DAA">
              <w:rPr>
                <w:sz w:val="22"/>
                <w:szCs w:val="22"/>
              </w:rPr>
              <w:t>Непрограммные</w:t>
            </w:r>
            <w:proofErr w:type="spellEnd"/>
            <w:r w:rsidRPr="00336DAA">
              <w:rPr>
                <w:sz w:val="22"/>
                <w:szCs w:val="22"/>
              </w:rPr>
              <w:t xml:space="preserve"> направления деятельности органов местного самоуправления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27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roofErr w:type="spellStart"/>
            <w:r w:rsidRPr="00336DAA">
              <w:rPr>
                <w:sz w:val="22"/>
                <w:szCs w:val="22"/>
              </w:rPr>
              <w:t>Непрограммные</w:t>
            </w:r>
            <w:proofErr w:type="spellEnd"/>
            <w:r w:rsidRPr="00336DAA">
              <w:rPr>
                <w:sz w:val="22"/>
                <w:szCs w:val="22"/>
              </w:rPr>
              <w:t xml:space="preserve"> расходы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047"/>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Резервный фонд Администрации поселения в рамках непрограммного направления деятельности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90 8 00 20004</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566"/>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Социальное обеспечение и иные выплаты населению</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90 8 00 20004</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28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Национальная оборона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Мобилизационная и вневойсковая подготовка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793"/>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79"/>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5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Основное мероприятие "Реализация органами местного самоуправления отдельных переданных государственных полномочий"</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08 3 02 00000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50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t xml:space="preserve">Субвенция на осуществление полномочий по первичному воинскому учету на территориях, где отсутствуют военные комиссариаты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08 3 02 51180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2254"/>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08 3 02 51180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122,964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122,964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82"/>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08 3 02 51180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4,619</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4,619</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88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Национальная безопасность и правоохранительная деятельность</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03</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321"/>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03</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10</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836"/>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67"/>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Подпрограмма муниципальной программы "Обеспечение безопасности населения и объектов на территории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87"/>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"Организация первичных мер по пожарной безопасности поселения"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Организация первичных мер по пожарной безопасности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Благоустройство пожарных водоемов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Опашка населенных пунктов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829"/>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Техническое обслуживание систем и установок АПС и СОУЭ</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Приобретение и ремонт пожарного инвентаря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28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 xml:space="preserve">Национальная экономика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1958,32923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1958,32923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Общеэкономические вопросы</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1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w:t>
            </w:r>
            <w:r w:rsidRPr="00336DAA">
              <w:rPr>
                <w:sz w:val="22"/>
                <w:szCs w:val="22"/>
              </w:rPr>
              <w:lastRenderedPageBreak/>
              <w:t xml:space="preserve">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lastRenderedPageBreak/>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"Создание условий для организации удобства и комфорта жителей поселения"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08 1 07 00000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nil"/>
              <w:left w:val="nil"/>
              <w:bottom w:val="nil"/>
              <w:right w:val="nil"/>
            </w:tcBorders>
            <w:shd w:val="clear" w:color="auto" w:fill="auto"/>
            <w:vAlign w:val="bottom"/>
            <w:hideMark/>
          </w:tcPr>
          <w:p w:rsidR="00336DAA" w:rsidRPr="00336DAA" w:rsidRDefault="00336DAA" w:rsidP="00336DAA">
            <w:r w:rsidRPr="00336DAA">
              <w:t>Реализация мероприятий в рамках комплекса процессных мероприятий «Активная политика занятости населения и социальная поддержка безработных граждан»</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08 1 07 43040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08 1 07 43040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70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Сельское хозяйство и рыболовство</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332,54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332,54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766"/>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53"/>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1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"Ликвидация очагов сорного растения борщевик Сосновского"</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0811400000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Ликвидация очагов сорного растения борщевик Сосновского</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0811441570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296,625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296,625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0811441570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296,625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296,625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Софинансирование расходов ликвидации очагов сорного растения борщевик Сосновского</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08114W1570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08114W1570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Дорожное хозяйство (дорожные фонды)</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1625,78923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1625,78923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726"/>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lastRenderedPageBreak/>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355"/>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212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08 1 01 00000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3389"/>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08 1 01 80540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Pr>
              <w:rPr>
                <w:b/>
                <w:bCs/>
              </w:rPr>
            </w:pPr>
            <w:r w:rsidRPr="00336DAA">
              <w:rPr>
                <w:b/>
                <w:bCs/>
                <w:sz w:val="22"/>
                <w:szCs w:val="22"/>
              </w:rPr>
              <w:t>Другие вопросы в области национальной экономики</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08 3 00 00000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Основное мероприятие "Осуществление работ по разработке генеральных планов, правил землепользования и застройки поселений"</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08 3 04 00000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межбюджетные трансферты на осуществление работ по разработке проекта генерального плана, правил землепользования и застройки поселений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830480560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Жилищно-коммунальное хозяйство</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1564,50507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1564,50507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Жилищное хозяйство</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00"/>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lastRenderedPageBreak/>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"Услуги ЖКХ"</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08 1 16 00000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Оплата </w:t>
            </w:r>
            <w:proofErr w:type="spellStart"/>
            <w:r w:rsidRPr="00336DAA">
              <w:rPr>
                <w:sz w:val="22"/>
                <w:szCs w:val="22"/>
              </w:rPr>
              <w:t>жилищно</w:t>
            </w:r>
            <w:proofErr w:type="spellEnd"/>
            <w:r w:rsidRPr="00336DAA">
              <w:rPr>
                <w:sz w:val="22"/>
                <w:szCs w:val="22"/>
              </w:rPr>
              <w:t xml:space="preserve"> - коммунальных услуг</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08 1 16 20270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08 1 16 20270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28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Коммунальное хозяйство</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383,74272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383,74272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73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21"/>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084"/>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Основное мероприятие "Реконструкция объектов водоснабжения, в т.ч. общественные колодцы"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08 1 08 00000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00"/>
        </w:trPr>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межбюджетные трансферты на осуществление расходов на содержание объектов водоснабжения городского и сельских поселений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08 1 08 80510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AD71CA">
        <w:trPr>
          <w:trHeight w:val="1179"/>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межбюджетные трансферты на софинансирование расходов на обеспечение комплексного развития сельских территорий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08 L5760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Благоустройство</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1180,76235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1180,76235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829"/>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1180,76235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1180,76235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73"/>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1180,76235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1180,76235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71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Основное мероприятие "Обслуживание уличного освещения"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350,08163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350,08163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Обслуживание уличного освещения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08 1 02 20200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350,08163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350,08163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Оплата услуг по предоставлению уличного освещения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08 1 02 20200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135,42488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135,42488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08 1 02 20200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135,42488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135,42488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Проведение работ по установке, ремонту объектов уличного освещения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08 1 02 20200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214,65675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214,65675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08 1 02 20200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214,65675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214,65675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7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"Озеленение территории поселения"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129,208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129,208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42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Озеленение улиц поселения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08 1 03 20210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129,208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129,208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536"/>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Оплата договоров по доставке саженцев, торфа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08 1 03 20210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97"/>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08 1 03 20210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814"/>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Приобретение саженцев, удобрения для озеленения территории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08 1 03 20210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97,208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97,208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9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08 1 03 20210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97,208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97,208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53"/>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"Спиливание  и уборка аварийных деревьев на территории поселения"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08 1 04 0000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Очистка территории от сухих деревьев и кустарников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08 1 04 20215</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32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08 1 04 20215</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79"/>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"Содержание и ремонт братских захоронений на территории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196,71795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196,71795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539"/>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Содержание и ремонт братских захоронений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08 1 05 20220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196,71795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196,71795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702"/>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Содержание и благоустройство братских захоронений и гражданских кладбищ</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08 1 05 20220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189,71795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189,71795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054"/>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08 1 05 20220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189,71795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189,71795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434"/>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Приобретение ритуальных венков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08 1 05 20220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048"/>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08 1 05 20220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Софинансирование субсидии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08 1 05 41130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08 1 05 41130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бюджета муниципального образования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W1130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Закупка товаров, работ, услуг в целях капитального ремонта государственного (муниципального) имущества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W1130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18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"Участие в организации деятельности по накоплению (в том числе раздельному </w:t>
            </w:r>
            <w:proofErr w:type="spellStart"/>
            <w:r w:rsidRPr="00336DAA">
              <w:rPr>
                <w:sz w:val="22"/>
                <w:szCs w:val="22"/>
              </w:rPr>
              <w:t>наколению</w:t>
            </w:r>
            <w:proofErr w:type="spellEnd"/>
            <w:r w:rsidRPr="00336DAA">
              <w:rPr>
                <w:sz w:val="22"/>
                <w:szCs w:val="22"/>
              </w:rPr>
              <w:t xml:space="preserve">) и транспортированию твердых коммунальных отходов"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08 1 06 00000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9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Организация деятельности по накоплению и транспортированию твердых коммунальных отходов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08 1 06 20230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79"/>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Проведение работ по сбору и вывозу твердых бытовых отходов, уборке несанкционированных свалок</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08 1 06 20230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67"/>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08 1 06 20230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4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"Создание условий для организации удобства и комфорта жителей поселения"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08 1 07 00000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73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Проведение прочих мероприятий по благоустройству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08 1 07 20240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132"/>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08 1 07 20240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Субсидии местным бюджетам на реализацию инициативных проектов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336DAA" w:rsidRPr="00336DAA" w:rsidRDefault="00336DAA" w:rsidP="00336DAA">
            <w:pPr>
              <w:jc w:val="center"/>
              <w:rPr>
                <w:sz w:val="18"/>
                <w:szCs w:val="18"/>
              </w:rPr>
            </w:pPr>
            <w:r w:rsidRPr="00336DAA">
              <w:rPr>
                <w:sz w:val="18"/>
                <w:szCs w:val="18"/>
              </w:rPr>
              <w:t>08 1 07 41830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336DAA" w:rsidRPr="00336DAA" w:rsidRDefault="00336DAA" w:rsidP="00336DAA">
            <w:pPr>
              <w:jc w:val="center"/>
              <w:rPr>
                <w:sz w:val="18"/>
                <w:szCs w:val="18"/>
              </w:rPr>
            </w:pPr>
            <w:r w:rsidRPr="00336DAA">
              <w:rPr>
                <w:sz w:val="18"/>
                <w:szCs w:val="18"/>
              </w:rPr>
              <w:t>08 1 07 41830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Софинансирование расходов местным бюджетам на реализацию инициативных проектов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336DAA" w:rsidRPr="00336DAA" w:rsidRDefault="00336DAA" w:rsidP="00336DAA">
            <w:pPr>
              <w:jc w:val="center"/>
              <w:rPr>
                <w:sz w:val="18"/>
                <w:szCs w:val="18"/>
              </w:rPr>
            </w:pPr>
            <w:r w:rsidRPr="00336DAA">
              <w:rPr>
                <w:sz w:val="18"/>
                <w:szCs w:val="18"/>
              </w:rPr>
              <w:t>08 1 07 W1830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336DAA" w:rsidRPr="00336DAA" w:rsidRDefault="00336DAA" w:rsidP="00336DAA">
            <w:pPr>
              <w:jc w:val="center"/>
              <w:rPr>
                <w:sz w:val="18"/>
                <w:szCs w:val="18"/>
              </w:rPr>
            </w:pPr>
            <w:r w:rsidRPr="00336DAA">
              <w:rPr>
                <w:sz w:val="18"/>
                <w:szCs w:val="18"/>
              </w:rPr>
              <w:t>08 1 07 W1830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"Благоустройство мест для отдыха детей и молодежи"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08 1 09 00000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Благоустройство мест для отдыха детей и молодежи</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08 1 09 20250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08 1 09 20250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"Реализация народной программы"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Реализация мероприятий по народной программе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Установка забора и детского игрового оборудования в Жижицком филиале МБДОУ "Лучик"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Охрана окружающей среды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Другие вопросы в области охраны окружающей среды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08 7 00 00000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w:t>
            </w:r>
            <w:r w:rsidRPr="00336DAA">
              <w:rPr>
                <w:sz w:val="22"/>
                <w:szCs w:val="22"/>
              </w:rPr>
              <w:lastRenderedPageBreak/>
              <w:t xml:space="preserve">"Экологическое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lastRenderedPageBreak/>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08 7 01 00000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Проведение мероприятий по распространению информационных материалов, разъясняющих правила обращения с твердыми коммунальными отходами</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08 7 01 20235</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08 7 01 20235</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40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 xml:space="preserve">Образование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rPr>
            </w:pPr>
            <w:r w:rsidRPr="00336DAA">
              <w:rPr>
                <w:b/>
                <w:bCs/>
                <w:sz w:val="22"/>
                <w:szCs w:val="22"/>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rPr>
            </w:pPr>
            <w:r w:rsidRPr="00336DAA">
              <w:rPr>
                <w:b/>
                <w:bCs/>
                <w:sz w:val="22"/>
                <w:szCs w:val="22"/>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rPr>
            </w:pPr>
            <w:r w:rsidRPr="00336DAA">
              <w:rPr>
                <w:b/>
                <w:bCs/>
                <w:sz w:val="22"/>
                <w:szCs w:val="22"/>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40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 xml:space="preserve">Общее образование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87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177"/>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797"/>
        </w:trPr>
        <w:tc>
          <w:tcPr>
            <w:tcW w:w="3240" w:type="dxa"/>
            <w:tcBorders>
              <w:top w:val="single" w:sz="4" w:space="0" w:color="auto"/>
              <w:left w:val="single" w:sz="4" w:space="0" w:color="auto"/>
              <w:bottom w:val="single" w:sz="4" w:space="0" w:color="auto"/>
              <w:right w:val="single" w:sz="4" w:space="0" w:color="auto"/>
            </w:tcBorders>
            <w:shd w:val="clear" w:color="000000" w:fill="FFFFFF"/>
            <w:hideMark/>
          </w:tcPr>
          <w:p w:rsidR="00336DAA" w:rsidRPr="00336DAA" w:rsidRDefault="00336DAA" w:rsidP="00336DAA">
            <w:r w:rsidRPr="00336DAA">
              <w:rPr>
                <w:sz w:val="22"/>
                <w:szCs w:val="22"/>
              </w:rPr>
              <w:t xml:space="preserve">Основное мероприятие "Реализация народной программы"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Приобретение искусственной ели в МБОУ "Жижицкая СОШ"</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Иные межбюджетные трансферты на ремонт МБОУ "Жижицкая СОШ"</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08 1 10 80670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370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370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Культура, кинематография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596,1261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596,1261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Культура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596,1261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596,1261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91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15"/>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854"/>
        </w:trPr>
        <w:tc>
          <w:tcPr>
            <w:tcW w:w="3240" w:type="dxa"/>
            <w:tcBorders>
              <w:top w:val="single" w:sz="4" w:space="0" w:color="auto"/>
              <w:left w:val="single" w:sz="4" w:space="0" w:color="auto"/>
              <w:bottom w:val="single" w:sz="4" w:space="0" w:color="auto"/>
              <w:right w:val="single" w:sz="4" w:space="0" w:color="auto"/>
            </w:tcBorders>
            <w:shd w:val="clear" w:color="000000" w:fill="FFFFFF"/>
            <w:hideMark/>
          </w:tcPr>
          <w:p w:rsidR="00336DAA" w:rsidRPr="00336DAA" w:rsidRDefault="00336DAA" w:rsidP="00336DAA">
            <w:r w:rsidRPr="00336DAA">
              <w:rPr>
                <w:sz w:val="22"/>
                <w:szCs w:val="22"/>
              </w:rPr>
              <w:t xml:space="preserve">Основное мероприятие "Реализация народной программы"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72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Оплата </w:t>
            </w:r>
            <w:proofErr w:type="spellStart"/>
            <w:r w:rsidRPr="00336DAA">
              <w:rPr>
                <w:sz w:val="22"/>
                <w:szCs w:val="22"/>
              </w:rPr>
              <w:t>договорова</w:t>
            </w:r>
            <w:proofErr w:type="spellEnd"/>
            <w:r w:rsidRPr="00336DAA">
              <w:rPr>
                <w:sz w:val="22"/>
                <w:szCs w:val="22"/>
              </w:rPr>
              <w:t xml:space="preserve"> по пристройке в Жижицком ДК</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316,249</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316,249</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79"/>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316,249</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316,249</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49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Приобретение материалов на пристройку в Жижицком ДК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279,8771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279,8771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031"/>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279,8771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279,8771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Социальная политика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Пенсионное обеспечение</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60"/>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2017 - 2025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08 0 00 00000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6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"Социальная поддержка граждан"</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Доплата к пенсии муниципальным служащим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Социальное обеспечение и иные выплаты населению</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Социальное обеспечение населения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1830"/>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08 0 00 00000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93"/>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"Социальная поддержка граждан"</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5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Единовременные выплаты отдельным категориям граждан</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08 3 03 30310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Социальное обеспечение и иные выплаты населению</w:t>
            </w:r>
          </w:p>
        </w:tc>
        <w:tc>
          <w:tcPr>
            <w:tcW w:w="546" w:type="dxa"/>
            <w:tcBorders>
              <w:top w:val="nil"/>
              <w:left w:val="nil"/>
              <w:bottom w:val="nil"/>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nil"/>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08 3 03 30310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547"/>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Социальное обеспечение населения</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830"/>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08 0 00 00000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3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lastRenderedPageBreak/>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"Социальная поддержка граждан"</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15"/>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Проведение праздничных мероприятий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08 3 03 30320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15"/>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Социальное обеспечение и иные выплаты населению</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08 3 03 30320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ВСЕГО РАСХОДОВ:</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rPr>
            </w:pPr>
            <w:r w:rsidRPr="00336DAA">
              <w:rPr>
                <w:b/>
                <w:bCs/>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7742,78322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7742,78322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bl>
    <w:p w:rsidR="00AD71CA" w:rsidRDefault="00AD71CA">
      <w:pPr>
        <w:sectPr w:rsidR="00AD71CA" w:rsidSect="00336DAA">
          <w:pgSz w:w="11906" w:h="16838"/>
          <w:pgMar w:top="284" w:right="312" w:bottom="284" w:left="284" w:header="709" w:footer="709" w:gutter="0"/>
          <w:cols w:space="708"/>
          <w:docGrid w:linePitch="360"/>
        </w:sectPr>
      </w:pPr>
    </w:p>
    <w:p w:rsidR="00AD71CA" w:rsidRDefault="00AD71CA" w:rsidP="00AD71CA">
      <w:pPr>
        <w:jc w:val="right"/>
        <w:rPr>
          <w:rFonts w:ascii="Arial" w:hAnsi="Arial" w:cs="Arial"/>
          <w:sz w:val="20"/>
          <w:szCs w:val="20"/>
        </w:rPr>
      </w:pPr>
      <w:r>
        <w:rPr>
          <w:rFonts w:ascii="Arial" w:hAnsi="Arial" w:cs="Arial"/>
          <w:sz w:val="20"/>
          <w:szCs w:val="20"/>
        </w:rPr>
        <w:lastRenderedPageBreak/>
        <w:t xml:space="preserve">      Приложение 3</w:t>
      </w:r>
    </w:p>
    <w:p w:rsidR="00AD71CA" w:rsidRDefault="00AD71CA" w:rsidP="00AD71CA">
      <w:pPr>
        <w:jc w:val="right"/>
        <w:rPr>
          <w:rFonts w:ascii="Arial" w:hAnsi="Arial" w:cs="Arial"/>
          <w:sz w:val="20"/>
          <w:szCs w:val="20"/>
        </w:rPr>
      </w:pPr>
      <w:r>
        <w:rPr>
          <w:rFonts w:ascii="Arial" w:hAnsi="Arial" w:cs="Arial"/>
          <w:sz w:val="20"/>
          <w:szCs w:val="20"/>
        </w:rPr>
        <w:t xml:space="preserve">       </w:t>
      </w:r>
    </w:p>
    <w:p w:rsidR="00AD71CA" w:rsidRDefault="00AD71CA" w:rsidP="00AD71CA">
      <w:pPr>
        <w:jc w:val="right"/>
        <w:rPr>
          <w:rFonts w:ascii="Arial" w:hAnsi="Arial" w:cs="Arial"/>
          <w:sz w:val="20"/>
          <w:szCs w:val="20"/>
        </w:rPr>
      </w:pPr>
      <w:r>
        <w:rPr>
          <w:rFonts w:ascii="Arial" w:hAnsi="Arial" w:cs="Arial"/>
          <w:sz w:val="20"/>
          <w:szCs w:val="20"/>
        </w:rPr>
        <w:t xml:space="preserve"> к Решению Собрания депутатов сельского поселения "Жижицкая волость"                                                                  </w:t>
      </w:r>
    </w:p>
    <w:p w:rsidR="00AD71CA" w:rsidRDefault="00AD71CA" w:rsidP="00AD71CA">
      <w:pPr>
        <w:jc w:val="right"/>
        <w:rPr>
          <w:rFonts w:ascii="Arial" w:hAnsi="Arial" w:cs="Arial"/>
          <w:sz w:val="20"/>
          <w:szCs w:val="20"/>
        </w:rPr>
      </w:pPr>
      <w:r>
        <w:rPr>
          <w:rFonts w:ascii="Arial" w:hAnsi="Arial" w:cs="Arial"/>
          <w:sz w:val="20"/>
          <w:szCs w:val="20"/>
        </w:rPr>
        <w:t xml:space="preserve"> от          ….2025г № "Об утверждении отчета об исполнении бюджета </w:t>
      </w:r>
    </w:p>
    <w:p w:rsidR="00AD71CA" w:rsidRDefault="00AD71CA" w:rsidP="00AD71CA">
      <w:pPr>
        <w:jc w:val="right"/>
        <w:rPr>
          <w:rFonts w:ascii="Arial" w:hAnsi="Arial" w:cs="Arial"/>
          <w:sz w:val="20"/>
          <w:szCs w:val="20"/>
        </w:rPr>
      </w:pPr>
      <w:r>
        <w:rPr>
          <w:rFonts w:ascii="Arial" w:hAnsi="Arial" w:cs="Arial"/>
          <w:sz w:val="20"/>
          <w:szCs w:val="20"/>
        </w:rPr>
        <w:t xml:space="preserve"> муниципального образования "Жижицкая волость" за 2024 год </w:t>
      </w:r>
    </w:p>
    <w:p w:rsidR="00AD71CA" w:rsidRDefault="00AD71CA">
      <w:pPr>
        <w:rPr>
          <w:rFonts w:ascii="Arial" w:hAnsi="Arial" w:cs="Arial"/>
          <w:sz w:val="20"/>
          <w:szCs w:val="20"/>
        </w:rPr>
      </w:pPr>
      <w:r>
        <w:rPr>
          <w:rFonts w:ascii="Arial" w:hAnsi="Arial" w:cs="Arial"/>
          <w:sz w:val="20"/>
          <w:szCs w:val="20"/>
        </w:rPr>
        <w:t xml:space="preserve">       </w:t>
      </w:r>
    </w:p>
    <w:p w:rsidR="00AD71CA" w:rsidRDefault="00AD71CA" w:rsidP="00AD71CA">
      <w:pPr>
        <w:jc w:val="center"/>
        <w:rPr>
          <w:rFonts w:ascii="Arial" w:hAnsi="Arial" w:cs="Arial"/>
          <w:b/>
          <w:bCs/>
          <w:sz w:val="20"/>
          <w:szCs w:val="20"/>
        </w:rPr>
      </w:pPr>
      <w:r>
        <w:rPr>
          <w:rFonts w:ascii="Arial" w:hAnsi="Arial" w:cs="Arial"/>
          <w:b/>
          <w:bCs/>
          <w:sz w:val="20"/>
          <w:szCs w:val="20"/>
        </w:rPr>
        <w:t>Распределение бюджетных ассигнований  муниципального образования  "Жижицкая волость" на 2024 год по разделам, подразделам, целевым статьям расходов, видам расходов</w:t>
      </w:r>
    </w:p>
    <w:p w:rsidR="00AD71CA" w:rsidRDefault="00AD71CA" w:rsidP="00AD71CA">
      <w:pPr>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тыс</w:t>
      </w:r>
      <w:proofErr w:type="gramStart"/>
      <w:r>
        <w:rPr>
          <w:rFonts w:ascii="Arial" w:hAnsi="Arial" w:cs="Arial"/>
          <w:sz w:val="20"/>
          <w:szCs w:val="20"/>
        </w:rPr>
        <w:t>.р</w:t>
      </w:r>
      <w:proofErr w:type="gramEnd"/>
      <w:r>
        <w:rPr>
          <w:rFonts w:ascii="Arial" w:hAnsi="Arial" w:cs="Arial"/>
          <w:sz w:val="20"/>
          <w:szCs w:val="20"/>
        </w:rPr>
        <w:t>уб</w:t>
      </w:r>
      <w:proofErr w:type="spellEnd"/>
      <w:r>
        <w:rPr>
          <w:rFonts w:ascii="Arial" w:hAnsi="Arial" w:cs="Arial"/>
          <w:sz w:val="20"/>
          <w:szCs w:val="20"/>
        </w:rPr>
        <w:t>)</w:t>
      </w:r>
    </w:p>
    <w:tbl>
      <w:tblPr>
        <w:tblW w:w="11180" w:type="dxa"/>
        <w:tblInd w:w="92" w:type="dxa"/>
        <w:tblLook w:val="04A0"/>
      </w:tblPr>
      <w:tblGrid>
        <w:gridCol w:w="4400"/>
        <w:gridCol w:w="540"/>
        <w:gridCol w:w="540"/>
        <w:gridCol w:w="1300"/>
        <w:gridCol w:w="517"/>
        <w:gridCol w:w="1340"/>
        <w:gridCol w:w="1231"/>
        <w:gridCol w:w="1352"/>
      </w:tblGrid>
      <w:tr w:rsidR="00AD71CA" w:rsidRPr="00AD71CA" w:rsidTr="00AD71CA">
        <w:trPr>
          <w:trHeight w:val="312"/>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Pr="00AD71CA" w:rsidRDefault="00AD71CA" w:rsidP="00AD71CA">
            <w:pPr>
              <w:jc w:val="center"/>
            </w:pPr>
            <w:r w:rsidRPr="00AD71CA">
              <w:t>Наименование показателя</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Pr="00AD71CA" w:rsidRDefault="00AD71CA" w:rsidP="00AD71CA">
            <w:pPr>
              <w:jc w:val="center"/>
            </w:pPr>
            <w:proofErr w:type="spellStart"/>
            <w:r w:rsidRPr="00AD71CA">
              <w:t>Рз</w:t>
            </w:r>
            <w:proofErr w:type="spellEnd"/>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Pr="00AD71CA" w:rsidRDefault="00AD71CA" w:rsidP="00AD71CA">
            <w:pPr>
              <w:jc w:val="center"/>
            </w:pPr>
            <w:proofErr w:type="gramStart"/>
            <w:r w:rsidRPr="00AD71CA">
              <w:t>ПР</w:t>
            </w:r>
            <w:proofErr w:type="gramEnd"/>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Pr="00AD71CA" w:rsidRDefault="00AD71CA" w:rsidP="00AD71CA">
            <w:pPr>
              <w:jc w:val="center"/>
            </w:pPr>
            <w:r w:rsidRPr="00AD71CA">
              <w:t>ЦСР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Pr="00AD71CA" w:rsidRDefault="00AD71CA" w:rsidP="00AD71CA">
            <w:pPr>
              <w:jc w:val="center"/>
            </w:pPr>
            <w:r w:rsidRPr="00AD71CA">
              <w:t>ВР</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Pr="00AD71CA" w:rsidRDefault="00AD71CA" w:rsidP="00AD71CA">
            <w:pPr>
              <w:jc w:val="center"/>
            </w:pPr>
            <w:r w:rsidRPr="00AD71CA">
              <w:t>План (тыс</w:t>
            </w:r>
            <w:proofErr w:type="gramStart"/>
            <w:r w:rsidRPr="00AD71CA">
              <w:t>.р</w:t>
            </w:r>
            <w:proofErr w:type="gramEnd"/>
            <w:r w:rsidRPr="00AD71CA">
              <w:t>уб.)</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Pr="00AD71CA" w:rsidRDefault="00AD71CA" w:rsidP="00AD71CA">
            <w:pPr>
              <w:jc w:val="center"/>
            </w:pPr>
            <w:r w:rsidRPr="00AD71CA">
              <w:t>Факт (тыс</w:t>
            </w:r>
            <w:proofErr w:type="gramStart"/>
            <w:r w:rsidRPr="00AD71CA">
              <w:t>.р</w:t>
            </w:r>
            <w:proofErr w:type="gramEnd"/>
            <w:r w:rsidRPr="00AD71CA">
              <w:t>уб.)</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Pr="00AD71CA" w:rsidRDefault="00AD71CA" w:rsidP="00AD71CA">
            <w:pPr>
              <w:jc w:val="center"/>
              <w:rPr>
                <w:rFonts w:ascii="Arial" w:hAnsi="Arial" w:cs="Arial"/>
                <w:sz w:val="20"/>
                <w:szCs w:val="20"/>
              </w:rPr>
            </w:pPr>
            <w:r w:rsidRPr="00AD71CA">
              <w:rPr>
                <w:rFonts w:ascii="Arial" w:hAnsi="Arial" w:cs="Arial"/>
                <w:sz w:val="20"/>
                <w:szCs w:val="20"/>
              </w:rPr>
              <w:t>Исполнение %</w:t>
            </w:r>
          </w:p>
        </w:tc>
      </w:tr>
      <w:tr w:rsidR="00AD71CA" w:rsidRPr="00AD71CA" w:rsidTr="00AD71CA">
        <w:trPr>
          <w:trHeight w:val="435"/>
        </w:trPr>
        <w:tc>
          <w:tcPr>
            <w:tcW w:w="4400" w:type="dxa"/>
            <w:vMerge/>
            <w:tcBorders>
              <w:top w:val="single" w:sz="4" w:space="0" w:color="auto"/>
              <w:left w:val="single" w:sz="4" w:space="0" w:color="auto"/>
              <w:bottom w:val="single" w:sz="4" w:space="0" w:color="000000"/>
              <w:right w:val="single" w:sz="4" w:space="0" w:color="auto"/>
            </w:tcBorders>
            <w:vAlign w:val="center"/>
            <w:hideMark/>
          </w:tcPr>
          <w:p w:rsidR="00AD71CA" w:rsidRPr="00AD71CA" w:rsidRDefault="00AD71CA" w:rsidP="00AD71CA"/>
        </w:tc>
        <w:tc>
          <w:tcPr>
            <w:tcW w:w="540" w:type="dxa"/>
            <w:vMerge/>
            <w:tcBorders>
              <w:top w:val="single" w:sz="4" w:space="0" w:color="auto"/>
              <w:left w:val="single" w:sz="4" w:space="0" w:color="auto"/>
              <w:bottom w:val="single" w:sz="4" w:space="0" w:color="auto"/>
              <w:right w:val="single" w:sz="4" w:space="0" w:color="auto"/>
            </w:tcBorders>
            <w:vAlign w:val="center"/>
            <w:hideMark/>
          </w:tcPr>
          <w:p w:rsidR="00AD71CA" w:rsidRPr="00AD71CA" w:rsidRDefault="00AD71CA" w:rsidP="00AD71CA"/>
        </w:tc>
        <w:tc>
          <w:tcPr>
            <w:tcW w:w="540" w:type="dxa"/>
            <w:vMerge/>
            <w:tcBorders>
              <w:top w:val="single" w:sz="4" w:space="0" w:color="auto"/>
              <w:left w:val="single" w:sz="4" w:space="0" w:color="auto"/>
              <w:bottom w:val="single" w:sz="4" w:space="0" w:color="auto"/>
              <w:right w:val="single" w:sz="4" w:space="0" w:color="auto"/>
            </w:tcBorders>
            <w:vAlign w:val="center"/>
            <w:hideMark/>
          </w:tcPr>
          <w:p w:rsidR="00AD71CA" w:rsidRPr="00AD71CA" w:rsidRDefault="00AD71CA" w:rsidP="00AD71CA"/>
        </w:tc>
        <w:tc>
          <w:tcPr>
            <w:tcW w:w="1300" w:type="dxa"/>
            <w:vMerge/>
            <w:tcBorders>
              <w:top w:val="single" w:sz="4" w:space="0" w:color="auto"/>
              <w:left w:val="single" w:sz="4" w:space="0" w:color="auto"/>
              <w:bottom w:val="single" w:sz="4" w:space="0" w:color="auto"/>
              <w:right w:val="single" w:sz="4" w:space="0" w:color="auto"/>
            </w:tcBorders>
            <w:vAlign w:val="center"/>
            <w:hideMark/>
          </w:tcPr>
          <w:p w:rsidR="00AD71CA" w:rsidRPr="00AD71CA" w:rsidRDefault="00AD71CA" w:rsidP="00AD71CA"/>
        </w:tc>
        <w:tc>
          <w:tcPr>
            <w:tcW w:w="500" w:type="dxa"/>
            <w:vMerge/>
            <w:tcBorders>
              <w:top w:val="single" w:sz="4" w:space="0" w:color="auto"/>
              <w:left w:val="single" w:sz="4" w:space="0" w:color="auto"/>
              <w:bottom w:val="single" w:sz="4" w:space="0" w:color="auto"/>
              <w:right w:val="single" w:sz="4" w:space="0" w:color="auto"/>
            </w:tcBorders>
            <w:vAlign w:val="center"/>
            <w:hideMark/>
          </w:tcPr>
          <w:p w:rsidR="00AD71CA" w:rsidRPr="00AD71CA" w:rsidRDefault="00AD71CA" w:rsidP="00AD71CA"/>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AD71CA" w:rsidRPr="00AD71CA" w:rsidRDefault="00AD71CA" w:rsidP="00AD71CA"/>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AD71CA" w:rsidRPr="00AD71CA" w:rsidRDefault="00AD71CA" w:rsidP="00AD71CA"/>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AD71CA" w:rsidRPr="00AD71CA" w:rsidRDefault="00AD71CA" w:rsidP="00AD71CA">
            <w:pPr>
              <w:rPr>
                <w:rFonts w:ascii="Arial" w:hAnsi="Arial" w:cs="Arial"/>
                <w:sz w:val="20"/>
                <w:szCs w:val="20"/>
              </w:rPr>
            </w:pPr>
          </w:p>
        </w:tc>
      </w:tr>
      <w:tr w:rsidR="00AD71CA" w:rsidRPr="00AD71CA" w:rsidTr="00AD71CA">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1</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4</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8</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Общегосударственные вопросы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6"/>
                <w:szCs w:val="16"/>
              </w:rPr>
            </w:pPr>
            <w:r w:rsidRPr="00AD71CA">
              <w:rPr>
                <w:b/>
                <w:bCs/>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3012,67482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3012,67482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12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Функционирование высшего должностного лица субъекта Российской Федерации и органа местного самоуправления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6"/>
                <w:szCs w:val="16"/>
              </w:rPr>
            </w:pPr>
            <w:r w:rsidRPr="00AD71CA">
              <w:rPr>
                <w:rFonts w:ascii="Arial" w:hAnsi="Arial" w:cs="Arial"/>
                <w:b/>
                <w:bCs/>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1545"/>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20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"Обеспечение функционирования системы муниципального 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Обеспечение деятельности Главы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1587"/>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1429"/>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2205,60327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2205,60327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305"/>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97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8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"Обеспечение функционирования системы муниципального 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Обеспечение деятельности администрации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1546"/>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1540,48288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1540,48288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717"/>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658,16945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658,16945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бюджетные ассигнования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6,95094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6,95094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988"/>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Pr>
              <w:rPr>
                <w:b/>
                <w:bCs/>
              </w:rPr>
            </w:pPr>
            <w:r w:rsidRPr="00AD71CA">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8,6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8,6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roofErr w:type="spellStart"/>
            <w:r w:rsidRPr="00AD71CA">
              <w:rPr>
                <w:sz w:val="22"/>
                <w:szCs w:val="22"/>
              </w:rPr>
              <w:t>Непрограммные</w:t>
            </w:r>
            <w:proofErr w:type="spellEnd"/>
            <w:r w:rsidRPr="00AD71CA">
              <w:rPr>
                <w:sz w:val="22"/>
                <w:szCs w:val="22"/>
              </w:rPr>
              <w:t xml:space="preserve"> расходы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852"/>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Иные межбюджетные трансферты на обеспечение деятельности</w:t>
            </w:r>
            <w:proofErr w:type="gramStart"/>
            <w:r w:rsidRPr="00AD71CA">
              <w:rPr>
                <w:sz w:val="22"/>
                <w:szCs w:val="22"/>
              </w:rPr>
              <w:t xml:space="preserve"> К</w:t>
            </w:r>
            <w:proofErr w:type="gramEnd"/>
            <w:r w:rsidRPr="00AD71CA">
              <w:rPr>
                <w:sz w:val="22"/>
                <w:szCs w:val="22"/>
              </w:rPr>
              <w:t xml:space="preserve">онтрольно - счетного управления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90 8 00 20005</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Pr>
              <w:rPr>
                <w:b/>
                <w:bCs/>
              </w:rPr>
            </w:pPr>
            <w:r w:rsidRPr="00AD71CA">
              <w:rPr>
                <w:b/>
                <w:bCs/>
                <w:sz w:val="22"/>
                <w:szCs w:val="22"/>
              </w:rPr>
              <w:t xml:space="preserve">Резервные фонды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roofErr w:type="spellStart"/>
            <w:r w:rsidRPr="00AD71CA">
              <w:rPr>
                <w:sz w:val="22"/>
                <w:szCs w:val="22"/>
              </w:rPr>
              <w:t>Непрограммные</w:t>
            </w:r>
            <w:proofErr w:type="spellEnd"/>
            <w:r w:rsidRPr="00AD71CA">
              <w:rPr>
                <w:sz w:val="22"/>
                <w:szCs w:val="22"/>
              </w:rPr>
              <w:t xml:space="preserve"> направления деятельности органов местного самоуправления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roofErr w:type="spellStart"/>
            <w:r w:rsidRPr="00AD71CA">
              <w:rPr>
                <w:sz w:val="22"/>
                <w:szCs w:val="22"/>
              </w:rPr>
              <w:t>Непрограммные</w:t>
            </w:r>
            <w:proofErr w:type="spellEnd"/>
            <w:r w:rsidRPr="00AD71CA">
              <w:rPr>
                <w:sz w:val="22"/>
                <w:szCs w:val="22"/>
              </w:rPr>
              <w:t xml:space="preserve"> расходы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Резервный фонд Администрации поселения в рамках непрограммного направления деятельности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90 8 00 20004</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бюджетные ассигнования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90 8 00 20004</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9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Pr>
              <w:rPr>
                <w:b/>
                <w:bCs/>
              </w:rPr>
            </w:pPr>
            <w:r w:rsidRPr="00AD71CA">
              <w:rPr>
                <w:b/>
                <w:bCs/>
                <w:sz w:val="22"/>
                <w:szCs w:val="22"/>
              </w:rPr>
              <w:t xml:space="preserve">Другие общегосударственные вопросы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44"/>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7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794"/>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"Обеспечение функционирования системы муниципального 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Обеспечение деятельности администрации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79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58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roofErr w:type="spellStart"/>
            <w:r w:rsidRPr="00AD71CA">
              <w:rPr>
                <w:sz w:val="22"/>
                <w:szCs w:val="22"/>
              </w:rPr>
              <w:t>Непрограммные</w:t>
            </w:r>
            <w:proofErr w:type="spellEnd"/>
            <w:r w:rsidRPr="00AD71CA">
              <w:rPr>
                <w:sz w:val="22"/>
                <w:szCs w:val="22"/>
              </w:rPr>
              <w:t xml:space="preserve"> направления деятельности органов местного самоуправления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7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roofErr w:type="spellStart"/>
            <w:r w:rsidRPr="00AD71CA">
              <w:rPr>
                <w:sz w:val="22"/>
                <w:szCs w:val="22"/>
              </w:rPr>
              <w:t>Непрограммные</w:t>
            </w:r>
            <w:proofErr w:type="spellEnd"/>
            <w:r w:rsidRPr="00AD71CA">
              <w:rPr>
                <w:sz w:val="22"/>
                <w:szCs w:val="22"/>
              </w:rPr>
              <w:t xml:space="preserve"> расходы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774"/>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Резервный фонд Администрации поселения в рамках непрограммного направления деятельности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90 8 00 20004</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52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90 8 00 20004</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Национальная оборона</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57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62"/>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lastRenderedPageBreak/>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996"/>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968"/>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Основное мероприятие "Реализация органами местного самоуправления отдельных переданных государственных полномочий"</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08 3 02 00000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1082"/>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Субвенция на осуществление полномочий по первичному воинскому учету на территориях, где отсутствуют военные комиссариаты </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08 3 02 51180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8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08 3 02 51180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122,964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122,964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08 3 02 51180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4,619</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4,619</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513"/>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03</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987"/>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03</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10</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43"/>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Подпрограмма муниципальной программы "Обеспечение безопасности населения и объектов на территории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"Организация первичных мер по пожарной безопасности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Организация первичных мер по пожарной безопасности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Благоустройство пожарных водоемов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Опашка населенных пунктов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Техническое обслуживание систем и установок АПС и СОУЭ</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Приобретение и ремонт пожарного инвентаря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 xml:space="preserve">Национальная экономика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1958,32923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1958,32923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Общеэкономические вопросы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0,00%</w:t>
            </w:r>
          </w:p>
        </w:tc>
      </w:tr>
      <w:tr w:rsidR="00AD71CA" w:rsidRPr="00AD71CA" w:rsidTr="00AD71CA">
        <w:trPr>
          <w:trHeight w:val="315"/>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"Создание условий для организации удобства и комфорта жителей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08 1 07 00000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nil"/>
              <w:bottom w:val="nil"/>
              <w:right w:val="nil"/>
            </w:tcBorders>
            <w:shd w:val="clear" w:color="auto" w:fill="auto"/>
            <w:vAlign w:val="bottom"/>
            <w:hideMark/>
          </w:tcPr>
          <w:p w:rsidR="00AD71CA" w:rsidRPr="00AD71CA" w:rsidRDefault="00AD71CA" w:rsidP="00AD71CA">
            <w:r w:rsidRPr="00AD71CA">
              <w:t>Реализация мероприятий в рамках комплекса процессных мероприятий «Активная политика занятости населения и социальная поддержка безработных граждан»</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08 1 07 43040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08 1 07 43040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Сельское хозяйство и рыболовство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332,54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332,54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99"/>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21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"Ликвидация очагов сорного растения борщевик Сосновского"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0811400000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Ликвидация очагов сорного растения борщевик Сосновского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0811441570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296,625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296,625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0811441570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296,625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296,625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Софинансирование расходов ликвидации очагов сорного растения борщевик Сосновского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08114W1570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08114W1570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1625,78923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1625,78923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62"/>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lastRenderedPageBreak/>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200"/>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323"/>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08 1 01 00000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41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08 1 01 80540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Pr>
              <w:rPr>
                <w:b/>
                <w:bCs/>
              </w:rPr>
            </w:pPr>
            <w:r w:rsidRPr="00AD71CA">
              <w:rPr>
                <w:b/>
                <w:bCs/>
                <w:sz w:val="22"/>
                <w:szCs w:val="22"/>
              </w:rPr>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08 3 00 00000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Основное мероприятие "Осуществление работ по разработке генеральных планов, правил землепользования и застройки поселений"</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08 3 04 00000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межбюджетные трансферты на осуществление работ по разработке проекта генерального плана, правил землепользования и застройки поселений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830480560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1564,50507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1564,50507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0,00%</w:t>
            </w:r>
          </w:p>
        </w:tc>
      </w:tr>
      <w:tr w:rsidR="00AD71CA" w:rsidRPr="00AD71CA" w:rsidTr="00AD71CA">
        <w:trPr>
          <w:trHeight w:val="315"/>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"Услуги ЖКХ"</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08 1 16 00000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Оплата </w:t>
            </w:r>
            <w:proofErr w:type="spellStart"/>
            <w:r w:rsidRPr="00AD71CA">
              <w:rPr>
                <w:sz w:val="22"/>
                <w:szCs w:val="22"/>
              </w:rPr>
              <w:t>жилищно</w:t>
            </w:r>
            <w:proofErr w:type="spellEnd"/>
            <w:r w:rsidRPr="00AD71CA">
              <w:rPr>
                <w:sz w:val="22"/>
                <w:szCs w:val="22"/>
              </w:rPr>
              <w:t xml:space="preserve"> - коммунальных услуг</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08 1 16 20270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08 1 16 20270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383,74272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383,74272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1297"/>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lastRenderedPageBreak/>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76"/>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806"/>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Основное мероприятие "Реконструкция объектов водоснабжения, в т.ч. общественные колодцы"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08 1 08 00000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85"/>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межбюджетные трансферты на осуществление расходов на содержание объектов водоснабжения городского и сельских поселений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08 1 08 80510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91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межбюджетные трансферты на софинансирование расходов на обеспечение комплексного развития сельских территорий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08 L5760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1180,76235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1180,76235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41"/>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1180,76235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1180,76235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948"/>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1180,76235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1180,76235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6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"Обслуживание уличного освещения"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350,08163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350,08163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Обслуживание уличного освещения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08 1 02 20200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350,08163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350,08163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70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Оплата услуг по предоставлению уличного освещения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08 1 02 20200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135,42488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135,42488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08 1 02 20200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135,42488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135,42488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Проведение работ по установке, ремонту объектов уличного освещения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08 1 02 20200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214,65675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214,65675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08 1 02 20200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214,65675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214,65675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"Озеленение территории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129,208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129,208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Озеленение улиц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08 1 03 20210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129,208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129,208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9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Оплата договоров по доставке саженцев, торфа</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08 1 03 20210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05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08 1 03 20210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Приобретение саженцев, удобрения для озеленения территории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08 1 03 20210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97,208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97,208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08 1 03 20210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97,208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97,208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"Спиливание  и уборка аварийных деревьев на территории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08 1 04 0000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Очистка территории от сухих деревьев и кустарников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08 1 04 20215</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08 1 04 20215</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"Содержание и ремонт братских захоронений на территории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196,71795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196,71795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42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Содержание и ремонт братских захоронений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08 1 05 20220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196,71795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196,71795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72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Содержание и благоустройство братских захоронений и гражданских кладбищ</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08 1 05 20220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189,71795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189,71795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08 1 05 20220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189,71795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189,71795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9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Приобретение ритуальных венков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08 1 05 20220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812"/>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08 1 05 20220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Софинансирование субсидии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08 1 05 41130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08 1 05 41130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бюджета муниципального образования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W1130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Закупка товаров, работ, услуг в целях капитального ремонта государственного (муниципального) имущества</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W1130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125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"Участие в организации деятельности по накоплению (в том числе раздельному </w:t>
            </w:r>
            <w:proofErr w:type="spellStart"/>
            <w:r w:rsidRPr="00AD71CA">
              <w:rPr>
                <w:sz w:val="22"/>
                <w:szCs w:val="22"/>
              </w:rPr>
              <w:t>наколению</w:t>
            </w:r>
            <w:proofErr w:type="spellEnd"/>
            <w:r w:rsidRPr="00AD71CA">
              <w:rPr>
                <w:sz w:val="22"/>
                <w:szCs w:val="22"/>
              </w:rPr>
              <w:t xml:space="preserve">) и транспортированию твердых коммунальных отходов"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08 1 06 00000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813"/>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Организация деятельности по накоплению и транспортированию твердых коммунальных отходов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08 1 06 20230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Проведение работ по сбору и вывозу твердых бытовых отходов, уборке несанкционированных свалок</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08 1 06 20230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08 1 06 20230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"Создание условий для организации удобства и комфорта жителей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08 1 07 00000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Проведение прочих мероприятий по благоустройству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08 1 07 20240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08 1 07 20240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Субсидии местным бюджетам на реализацию инициативных проектов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AD71CA" w:rsidRPr="00AD71CA" w:rsidRDefault="00AD71CA" w:rsidP="00AD71CA">
            <w:pPr>
              <w:jc w:val="center"/>
              <w:rPr>
                <w:sz w:val="18"/>
                <w:szCs w:val="18"/>
              </w:rPr>
            </w:pPr>
            <w:r w:rsidRPr="00AD71CA">
              <w:rPr>
                <w:sz w:val="18"/>
                <w:szCs w:val="18"/>
              </w:rPr>
              <w:t>08 1 07 41830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AD71CA" w:rsidRPr="00AD71CA" w:rsidRDefault="00AD71CA" w:rsidP="00AD71CA">
            <w:pPr>
              <w:jc w:val="center"/>
              <w:rPr>
                <w:sz w:val="18"/>
                <w:szCs w:val="18"/>
              </w:rPr>
            </w:pPr>
            <w:r w:rsidRPr="00AD71CA">
              <w:rPr>
                <w:sz w:val="18"/>
                <w:szCs w:val="18"/>
              </w:rPr>
              <w:t>08 1 07 41830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Софинансирование расходов местным бюджетам на реализацию инициативных проектов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AD71CA" w:rsidRPr="00AD71CA" w:rsidRDefault="00AD71CA" w:rsidP="00AD71CA">
            <w:pPr>
              <w:jc w:val="center"/>
              <w:rPr>
                <w:sz w:val="18"/>
                <w:szCs w:val="18"/>
              </w:rPr>
            </w:pPr>
            <w:r w:rsidRPr="00AD71CA">
              <w:rPr>
                <w:sz w:val="18"/>
                <w:szCs w:val="18"/>
              </w:rPr>
              <w:t>08 1 07 W1830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AD71CA" w:rsidRPr="00AD71CA" w:rsidRDefault="00AD71CA" w:rsidP="00AD71CA">
            <w:pPr>
              <w:jc w:val="center"/>
              <w:rPr>
                <w:sz w:val="18"/>
                <w:szCs w:val="18"/>
              </w:rPr>
            </w:pPr>
            <w:r w:rsidRPr="00AD71CA">
              <w:rPr>
                <w:sz w:val="18"/>
                <w:szCs w:val="18"/>
              </w:rPr>
              <w:t>08 1 07 W1830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"Благоустройство мест для отдыха детей и молодежи"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08 1 09 00000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Благоустройство мест для отдыха детей и молодежи</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08 1 09 20250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08 1 09 20250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"Реализация народной программы"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Реализация мероприятий по народной программе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Установка забора и детского игрового оборудования в Жижицком филиале МБДОУ "Лучик"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Охрана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08 7 00 00000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08 7 01 00000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Проведение мероприятий по распространению информационных материалов, разъясняющих правила </w:t>
            </w:r>
            <w:r w:rsidRPr="00AD71CA">
              <w:rPr>
                <w:sz w:val="22"/>
                <w:szCs w:val="22"/>
              </w:rPr>
              <w:lastRenderedPageBreak/>
              <w:t>обращения с твердыми коммунальными отходами</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lastRenderedPageBreak/>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08 7 01 20235</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08 7 01 20235</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40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 xml:space="preserve">Образование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rPr>
            </w:pPr>
            <w:r w:rsidRPr="00AD71CA">
              <w:rPr>
                <w:b/>
                <w:bCs/>
                <w:sz w:val="22"/>
                <w:szCs w:val="22"/>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rPr>
            </w:pPr>
            <w:r w:rsidRPr="00AD71CA">
              <w:rPr>
                <w:b/>
                <w:bCs/>
                <w:sz w:val="22"/>
                <w:szCs w:val="22"/>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rPr>
            </w:pPr>
            <w:r w:rsidRPr="00AD71CA">
              <w:rPr>
                <w:b/>
                <w:bCs/>
                <w:sz w:val="22"/>
                <w:szCs w:val="22"/>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rPr>
            </w:pPr>
            <w:r w:rsidRPr="00AD71CA">
              <w:rPr>
                <w:b/>
                <w:bCs/>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40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 xml:space="preserve">Общее образование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930"/>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single" w:sz="4" w:space="0" w:color="auto"/>
              <w:left w:val="single" w:sz="4" w:space="0" w:color="auto"/>
              <w:bottom w:val="single" w:sz="4" w:space="0" w:color="auto"/>
              <w:right w:val="single" w:sz="4" w:space="0" w:color="auto"/>
            </w:tcBorders>
            <w:shd w:val="clear" w:color="000000" w:fill="FFFFFF"/>
            <w:hideMark/>
          </w:tcPr>
          <w:p w:rsidR="00AD71CA" w:rsidRPr="00AD71CA" w:rsidRDefault="00AD71CA" w:rsidP="00AD71CA">
            <w:r w:rsidRPr="00AD71CA">
              <w:rPr>
                <w:sz w:val="22"/>
                <w:szCs w:val="22"/>
              </w:rPr>
              <w:t xml:space="preserve">Основное мероприятие "Реализация народной программы"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Приобретение искусственной ели в МБОУ "Жижицкая СОШ"</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Иные межбюджетные трансферты на ремонт МБОУ "Жижицкая СОШ"</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08 1 10 80670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370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370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43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Культура, кинематография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596,1261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596,1261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43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Культура</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596,1261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596,1261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930"/>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705"/>
        </w:trPr>
        <w:tc>
          <w:tcPr>
            <w:tcW w:w="4400" w:type="dxa"/>
            <w:tcBorders>
              <w:top w:val="single" w:sz="4" w:space="0" w:color="auto"/>
              <w:left w:val="single" w:sz="4" w:space="0" w:color="auto"/>
              <w:bottom w:val="single" w:sz="4" w:space="0" w:color="auto"/>
              <w:right w:val="single" w:sz="4" w:space="0" w:color="auto"/>
            </w:tcBorders>
            <w:shd w:val="clear" w:color="000000" w:fill="FFFFFF"/>
            <w:hideMark/>
          </w:tcPr>
          <w:p w:rsidR="00AD71CA" w:rsidRPr="00AD71CA" w:rsidRDefault="00AD71CA" w:rsidP="00AD71CA">
            <w:r w:rsidRPr="00AD71CA">
              <w:rPr>
                <w:sz w:val="22"/>
                <w:szCs w:val="22"/>
              </w:rPr>
              <w:t xml:space="preserve">Основное мероприятие "Реализация народной программы"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70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Оплата </w:t>
            </w:r>
            <w:proofErr w:type="spellStart"/>
            <w:r w:rsidRPr="00AD71CA">
              <w:rPr>
                <w:sz w:val="22"/>
                <w:szCs w:val="22"/>
              </w:rPr>
              <w:t>договорова</w:t>
            </w:r>
            <w:proofErr w:type="spellEnd"/>
            <w:r w:rsidRPr="00AD71CA">
              <w:rPr>
                <w:sz w:val="22"/>
                <w:szCs w:val="22"/>
              </w:rPr>
              <w:t xml:space="preserve"> по пристройке в Жижицком ДК</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316,249</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316,249</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316,249</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316,249</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494"/>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Приобретение материалов на пристройку в Жижицком ДК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279,8771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279,8771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279,8771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279,8771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Социальная политика</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Пенсионное обеспечение</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60"/>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2017 - 2025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08 0 00 00000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6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w:t>
            </w:r>
            <w:r w:rsidRPr="00AD71CA">
              <w:rPr>
                <w:sz w:val="22"/>
                <w:szCs w:val="22"/>
              </w:rPr>
              <w:lastRenderedPageBreak/>
              <w:t xml:space="preserve">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lastRenderedPageBreak/>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Основное мероприятие "Социальная поддержка граждан"</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Доплата к пенсии муниципальным служащим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6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43"/>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Социальное обеспечение населения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269"/>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08 0 00 00000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79"/>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"Социальная поддержка граждан"</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48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Единовременные выплаты отдельным категориям граждан</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08 3 03 30310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57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Социальное обеспечение и иные выплаты населению</w:t>
            </w:r>
          </w:p>
        </w:tc>
        <w:tc>
          <w:tcPr>
            <w:tcW w:w="540" w:type="dxa"/>
            <w:tcBorders>
              <w:top w:val="nil"/>
              <w:left w:val="nil"/>
              <w:bottom w:val="nil"/>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08 3 03 30310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Социальное обеспечение населения</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171"/>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08 0 00 00000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026"/>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"Социальная поддержка граждан"</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Проведение праздничных мероприятий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08 3 03 30320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08 3 03 30320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ВСЕГО РАСХОДОВ:</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7742,78322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7742,78322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bl>
    <w:p w:rsidR="00AD71CA" w:rsidRDefault="00AD71CA">
      <w:pPr>
        <w:sectPr w:rsidR="00AD71CA" w:rsidSect="00336DAA">
          <w:pgSz w:w="11906" w:h="16838"/>
          <w:pgMar w:top="284" w:right="312" w:bottom="284" w:left="284" w:header="709" w:footer="709" w:gutter="0"/>
          <w:cols w:space="708"/>
          <w:docGrid w:linePitch="360"/>
        </w:sectPr>
      </w:pPr>
    </w:p>
    <w:p w:rsidR="00AD71CA" w:rsidRDefault="00AD71CA" w:rsidP="00AD71CA">
      <w:pPr>
        <w:jc w:val="right"/>
        <w:rPr>
          <w:rFonts w:ascii="Arial" w:hAnsi="Arial" w:cs="Arial"/>
          <w:sz w:val="20"/>
          <w:szCs w:val="20"/>
        </w:rPr>
      </w:pPr>
      <w:r>
        <w:rPr>
          <w:rFonts w:ascii="Arial" w:hAnsi="Arial" w:cs="Arial"/>
          <w:sz w:val="20"/>
          <w:szCs w:val="20"/>
        </w:rPr>
        <w:lastRenderedPageBreak/>
        <w:t xml:space="preserve">   Приложение 4 </w:t>
      </w:r>
    </w:p>
    <w:p w:rsidR="00AD71CA" w:rsidRDefault="00AD71CA" w:rsidP="00AD71CA">
      <w:pPr>
        <w:jc w:val="right"/>
        <w:rPr>
          <w:rFonts w:ascii="Arial" w:hAnsi="Arial" w:cs="Arial"/>
          <w:sz w:val="20"/>
          <w:szCs w:val="20"/>
        </w:rPr>
      </w:pPr>
      <w:r>
        <w:rPr>
          <w:rFonts w:ascii="Arial" w:hAnsi="Arial" w:cs="Arial"/>
          <w:sz w:val="20"/>
          <w:szCs w:val="20"/>
        </w:rPr>
        <w:t xml:space="preserve">     </w:t>
      </w:r>
    </w:p>
    <w:p w:rsidR="00AD71CA" w:rsidRDefault="00AD71CA" w:rsidP="00AD71CA">
      <w:pPr>
        <w:jc w:val="right"/>
        <w:rPr>
          <w:rFonts w:ascii="Arial" w:hAnsi="Arial" w:cs="Arial"/>
          <w:sz w:val="20"/>
          <w:szCs w:val="20"/>
        </w:rPr>
      </w:pPr>
      <w:r>
        <w:rPr>
          <w:rFonts w:ascii="Arial" w:hAnsi="Arial" w:cs="Arial"/>
          <w:sz w:val="20"/>
          <w:szCs w:val="20"/>
        </w:rPr>
        <w:t xml:space="preserve"> к Решению Собрания депутатов сельского поселения "Жижицкая волость"                                                                  </w:t>
      </w:r>
    </w:p>
    <w:p w:rsidR="00AD71CA" w:rsidRDefault="00AD71CA" w:rsidP="00AD71CA">
      <w:pPr>
        <w:jc w:val="right"/>
        <w:rPr>
          <w:rFonts w:ascii="Arial" w:hAnsi="Arial" w:cs="Arial"/>
          <w:sz w:val="20"/>
          <w:szCs w:val="20"/>
        </w:rPr>
      </w:pPr>
      <w:r>
        <w:rPr>
          <w:rFonts w:ascii="Arial" w:hAnsi="Arial" w:cs="Arial"/>
          <w:sz w:val="20"/>
          <w:szCs w:val="20"/>
        </w:rPr>
        <w:t xml:space="preserve"> от          ….2025г № "Об утверждении отчета об исполнении бюджета </w:t>
      </w:r>
    </w:p>
    <w:p w:rsidR="00AD71CA" w:rsidRDefault="00AD71CA" w:rsidP="00AD71CA">
      <w:pPr>
        <w:jc w:val="right"/>
        <w:rPr>
          <w:rFonts w:ascii="Arial" w:hAnsi="Arial" w:cs="Arial"/>
          <w:sz w:val="20"/>
          <w:szCs w:val="20"/>
        </w:rPr>
      </w:pPr>
      <w:r>
        <w:rPr>
          <w:rFonts w:ascii="Arial" w:hAnsi="Arial" w:cs="Arial"/>
          <w:sz w:val="20"/>
          <w:szCs w:val="20"/>
        </w:rPr>
        <w:t xml:space="preserve"> муниципального образования "Жижицкая волость" за 2024 год  </w:t>
      </w:r>
    </w:p>
    <w:p w:rsidR="00AD71CA" w:rsidRDefault="00AD71CA">
      <w:pPr>
        <w:rPr>
          <w:rFonts w:ascii="Arial" w:hAnsi="Arial" w:cs="Arial"/>
          <w:b/>
          <w:bCs/>
          <w:sz w:val="20"/>
          <w:szCs w:val="20"/>
        </w:rPr>
      </w:pPr>
    </w:p>
    <w:p w:rsidR="00AD71CA" w:rsidRDefault="00AD71CA" w:rsidP="00AD71CA">
      <w:pPr>
        <w:jc w:val="center"/>
        <w:rPr>
          <w:rFonts w:ascii="Arial" w:hAnsi="Arial" w:cs="Arial"/>
          <w:b/>
          <w:bCs/>
          <w:sz w:val="20"/>
          <w:szCs w:val="20"/>
        </w:rPr>
      </w:pPr>
      <w:r>
        <w:rPr>
          <w:rFonts w:ascii="Arial" w:hAnsi="Arial" w:cs="Arial"/>
          <w:b/>
          <w:bCs/>
          <w:sz w:val="20"/>
          <w:szCs w:val="20"/>
        </w:rPr>
        <w:t xml:space="preserve">Распределение бюджетных ассигнований по целевым статьям (муниципальным программам, </w:t>
      </w:r>
      <w:proofErr w:type="spellStart"/>
      <w:r>
        <w:rPr>
          <w:rFonts w:ascii="Arial" w:hAnsi="Arial" w:cs="Arial"/>
          <w:b/>
          <w:bCs/>
          <w:sz w:val="20"/>
          <w:szCs w:val="20"/>
        </w:rPr>
        <w:t>непрограмммным</w:t>
      </w:r>
      <w:proofErr w:type="spellEnd"/>
      <w:r>
        <w:rPr>
          <w:rFonts w:ascii="Arial" w:hAnsi="Arial" w:cs="Arial"/>
          <w:b/>
          <w:bCs/>
          <w:sz w:val="20"/>
          <w:szCs w:val="20"/>
        </w:rPr>
        <w:t xml:space="preserve"> направлениям деятельности сельского поселения "Жижицкая волость") группам </w:t>
      </w:r>
      <w:proofErr w:type="gramStart"/>
      <w:r>
        <w:rPr>
          <w:rFonts w:ascii="Arial" w:hAnsi="Arial" w:cs="Arial"/>
          <w:b/>
          <w:bCs/>
          <w:sz w:val="20"/>
          <w:szCs w:val="20"/>
        </w:rPr>
        <w:t>видов расходов классификации расходов бюджета муниципального</w:t>
      </w:r>
      <w:proofErr w:type="gramEnd"/>
      <w:r>
        <w:rPr>
          <w:rFonts w:ascii="Arial" w:hAnsi="Arial" w:cs="Arial"/>
          <w:b/>
          <w:bCs/>
          <w:sz w:val="20"/>
          <w:szCs w:val="20"/>
        </w:rPr>
        <w:t xml:space="preserve"> образования "Жижицкая волость" на 2024 год</w:t>
      </w:r>
    </w:p>
    <w:p w:rsidR="00AD71CA" w:rsidRDefault="00AD71CA">
      <w:pPr>
        <w:rPr>
          <w:rFonts w:ascii="Arial" w:hAnsi="Arial" w:cs="Arial"/>
          <w:b/>
          <w:bCs/>
          <w:sz w:val="20"/>
          <w:szCs w:val="20"/>
        </w:rPr>
      </w:pPr>
      <w:r>
        <w:rPr>
          <w:rFonts w:ascii="Arial" w:hAnsi="Arial" w:cs="Arial"/>
          <w:b/>
          <w:bCs/>
          <w:sz w:val="20"/>
          <w:szCs w:val="20"/>
        </w:rPr>
        <w:t xml:space="preserve">     </w:t>
      </w:r>
    </w:p>
    <w:p w:rsidR="00AD71CA" w:rsidRDefault="00AD71CA" w:rsidP="00AD71CA">
      <w:pPr>
        <w:jc w:val="righ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тыс</w:t>
      </w:r>
      <w:proofErr w:type="gramStart"/>
      <w:r>
        <w:rPr>
          <w:rFonts w:ascii="Arial" w:hAnsi="Arial" w:cs="Arial"/>
          <w:sz w:val="20"/>
          <w:szCs w:val="20"/>
        </w:rPr>
        <w:t>.р</w:t>
      </w:r>
      <w:proofErr w:type="gramEnd"/>
      <w:r>
        <w:rPr>
          <w:rFonts w:ascii="Arial" w:hAnsi="Arial" w:cs="Arial"/>
          <w:sz w:val="20"/>
          <w:szCs w:val="20"/>
        </w:rPr>
        <w:t>уб</w:t>
      </w:r>
      <w:proofErr w:type="spellEnd"/>
      <w:r>
        <w:rPr>
          <w:rFonts w:ascii="Arial" w:hAnsi="Arial" w:cs="Arial"/>
          <w:sz w:val="20"/>
          <w:szCs w:val="20"/>
        </w:rPr>
        <w:t>)</w:t>
      </w:r>
    </w:p>
    <w:tbl>
      <w:tblPr>
        <w:tblW w:w="11127" w:type="dxa"/>
        <w:tblInd w:w="92" w:type="dxa"/>
        <w:tblLook w:val="04A0"/>
      </w:tblPr>
      <w:tblGrid>
        <w:gridCol w:w="4740"/>
        <w:gridCol w:w="1513"/>
        <w:gridCol w:w="851"/>
        <w:gridCol w:w="1280"/>
        <w:gridCol w:w="1280"/>
        <w:gridCol w:w="1463"/>
      </w:tblGrid>
      <w:tr w:rsidR="00AD71CA" w:rsidTr="00AD71CA">
        <w:trPr>
          <w:trHeight w:val="312"/>
        </w:trPr>
        <w:tc>
          <w:tcPr>
            <w:tcW w:w="4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Default="00AD71CA">
            <w:pPr>
              <w:jc w:val="center"/>
            </w:pPr>
            <w:r>
              <w:t>Наименование показателя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Default="00AD71CA">
            <w:pPr>
              <w:jc w:val="center"/>
            </w:pPr>
            <w: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Default="00AD71CA">
            <w:pPr>
              <w:jc w:val="center"/>
            </w:pPr>
            <w:r>
              <w:t>ВР</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Default="00AD71CA">
            <w:pPr>
              <w:jc w:val="center"/>
            </w:pPr>
            <w:r>
              <w:t>План (тыс</w:t>
            </w:r>
            <w:proofErr w:type="gramStart"/>
            <w:r>
              <w:t>.р</w:t>
            </w:r>
            <w:proofErr w:type="gramEnd"/>
            <w:r>
              <w:t>уб.)</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Default="00AD71CA">
            <w:pPr>
              <w:jc w:val="center"/>
            </w:pPr>
            <w:r>
              <w:t>Факт (тыс</w:t>
            </w:r>
            <w:proofErr w:type="gramStart"/>
            <w:r>
              <w:t>.р</w:t>
            </w:r>
            <w:proofErr w:type="gramEnd"/>
            <w:r>
              <w:t>уб.)</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Default="00AD71CA">
            <w:pPr>
              <w:jc w:val="center"/>
            </w:pPr>
            <w:r>
              <w:t>Исполнение %</w:t>
            </w:r>
          </w:p>
        </w:tc>
      </w:tr>
      <w:tr w:rsidR="00AD71CA" w:rsidTr="00AD71CA">
        <w:trPr>
          <w:trHeight w:val="405"/>
        </w:trPr>
        <w:tc>
          <w:tcPr>
            <w:tcW w:w="4740" w:type="dxa"/>
            <w:vMerge/>
            <w:tcBorders>
              <w:top w:val="single" w:sz="4" w:space="0" w:color="auto"/>
              <w:left w:val="single" w:sz="4" w:space="0" w:color="auto"/>
              <w:bottom w:val="single" w:sz="4" w:space="0" w:color="000000"/>
              <w:right w:val="single" w:sz="4" w:space="0" w:color="auto"/>
            </w:tcBorders>
            <w:vAlign w:val="center"/>
            <w:hideMark/>
          </w:tcPr>
          <w:p w:rsidR="00AD71CA" w:rsidRDefault="00AD71CA"/>
        </w:tc>
        <w:tc>
          <w:tcPr>
            <w:tcW w:w="1513" w:type="dxa"/>
            <w:vMerge/>
            <w:tcBorders>
              <w:top w:val="single" w:sz="4" w:space="0" w:color="auto"/>
              <w:left w:val="single" w:sz="4" w:space="0" w:color="auto"/>
              <w:bottom w:val="single" w:sz="4" w:space="0" w:color="auto"/>
              <w:right w:val="single" w:sz="4" w:space="0" w:color="auto"/>
            </w:tcBorders>
            <w:vAlign w:val="center"/>
            <w:hideMark/>
          </w:tcPr>
          <w:p w:rsidR="00AD71CA" w:rsidRDefault="00AD71CA"/>
        </w:tc>
        <w:tc>
          <w:tcPr>
            <w:tcW w:w="851" w:type="dxa"/>
            <w:vMerge/>
            <w:tcBorders>
              <w:top w:val="single" w:sz="4" w:space="0" w:color="auto"/>
              <w:left w:val="single" w:sz="4" w:space="0" w:color="auto"/>
              <w:bottom w:val="single" w:sz="4" w:space="0" w:color="auto"/>
              <w:right w:val="single" w:sz="4" w:space="0" w:color="auto"/>
            </w:tcBorders>
            <w:vAlign w:val="center"/>
            <w:hideMark/>
          </w:tcPr>
          <w:p w:rsidR="00AD71CA" w:rsidRDefault="00AD71CA"/>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AD71CA" w:rsidRDefault="00AD71CA"/>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AD71CA" w:rsidRDefault="00AD71CA"/>
        </w:tc>
        <w:tc>
          <w:tcPr>
            <w:tcW w:w="1463" w:type="dxa"/>
            <w:vMerge/>
            <w:tcBorders>
              <w:top w:val="single" w:sz="4" w:space="0" w:color="auto"/>
              <w:left w:val="single" w:sz="4" w:space="0" w:color="auto"/>
              <w:bottom w:val="single" w:sz="4" w:space="0" w:color="000000"/>
              <w:right w:val="single" w:sz="4" w:space="0" w:color="auto"/>
            </w:tcBorders>
            <w:vAlign w:val="center"/>
            <w:hideMark/>
          </w:tcPr>
          <w:p w:rsidR="00AD71CA" w:rsidRDefault="00AD71CA"/>
        </w:tc>
      </w:tr>
      <w:tr w:rsidR="00AD71CA" w:rsidTr="00AD71CA">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2</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6</w:t>
            </w:r>
          </w:p>
        </w:tc>
      </w:tr>
      <w:tr w:rsidR="00AD71CA" w:rsidTr="00AD71CA">
        <w:trPr>
          <w:trHeight w:val="1515"/>
        </w:trPr>
        <w:tc>
          <w:tcPr>
            <w:tcW w:w="4740" w:type="dxa"/>
            <w:tcBorders>
              <w:top w:val="nil"/>
              <w:left w:val="single" w:sz="4" w:space="0" w:color="auto"/>
              <w:bottom w:val="nil"/>
              <w:right w:val="single" w:sz="4" w:space="0" w:color="auto"/>
            </w:tcBorders>
            <w:shd w:val="clear" w:color="auto" w:fill="auto"/>
            <w:hideMark/>
          </w:tcPr>
          <w:p w:rsidR="00AD71CA" w:rsidRDefault="00AD71CA">
            <w:pPr>
              <w:rPr>
                <w:b/>
                <w:bCs/>
              </w:rPr>
            </w:pPr>
            <w:r>
              <w:rPr>
                <w:b/>
                <w:bCs/>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b/>
                <w:bCs/>
                <w:sz w:val="18"/>
                <w:szCs w:val="18"/>
              </w:rPr>
            </w:pPr>
            <w:r>
              <w:rPr>
                <w:b/>
                <w:bCs/>
                <w:sz w:val="18"/>
                <w:szCs w:val="18"/>
              </w:rPr>
              <w:t>08 0 00 00000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rPr>
                <w:rFonts w:ascii="Arial" w:hAnsi="Arial" w:cs="Arial"/>
                <w:b/>
                <w:bCs/>
                <w:sz w:val="18"/>
                <w:szCs w:val="18"/>
              </w:rPr>
            </w:pPr>
            <w:r>
              <w:rPr>
                <w:rFonts w:ascii="Arial" w:hAnsi="Arial" w:cs="Arial"/>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7699,18322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7699,18322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20"/>
                <w:szCs w:val="20"/>
              </w:rPr>
            </w:pPr>
            <w:r>
              <w:rPr>
                <w:rFonts w:ascii="Arial" w:hAnsi="Arial" w:cs="Arial"/>
                <w:b/>
                <w:bCs/>
                <w:sz w:val="20"/>
                <w:szCs w:val="20"/>
              </w:rPr>
              <w:t>100,00%</w:t>
            </w:r>
          </w:p>
        </w:tc>
      </w:tr>
      <w:tr w:rsidR="00AD71CA" w:rsidTr="00AD71CA">
        <w:trPr>
          <w:trHeight w:val="1200"/>
        </w:trPr>
        <w:tc>
          <w:tcPr>
            <w:tcW w:w="4740" w:type="dxa"/>
            <w:tcBorders>
              <w:top w:val="single" w:sz="4" w:space="0" w:color="auto"/>
              <w:left w:val="single" w:sz="4" w:space="0" w:color="auto"/>
              <w:bottom w:val="nil"/>
              <w:right w:val="single" w:sz="4" w:space="0" w:color="auto"/>
            </w:tcBorders>
            <w:shd w:val="clear" w:color="auto" w:fill="auto"/>
            <w:hideMark/>
          </w:tcPr>
          <w:p w:rsidR="00AD71CA" w:rsidRDefault="00AD71CA">
            <w:pPr>
              <w:rPr>
                <w:b/>
                <w:bCs/>
              </w:rPr>
            </w:pPr>
            <w:r>
              <w:rPr>
                <w:b/>
                <w:bCs/>
                <w:sz w:val="22"/>
                <w:szCs w:val="22"/>
              </w:rPr>
              <w:t xml:space="preserve">Подпрограмма муниципальной программы "Развитие систем и объектов инфраструктуры и благоустройства территории"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b/>
                <w:bCs/>
                <w:sz w:val="18"/>
                <w:szCs w:val="18"/>
              </w:rPr>
            </w:pPr>
            <w:r>
              <w:rPr>
                <w:b/>
                <w:bCs/>
                <w:sz w:val="18"/>
                <w:szCs w:val="18"/>
              </w:rPr>
              <w:t>08 1 00 00000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b/>
                <w:bCs/>
                <w:sz w:val="18"/>
                <w:szCs w:val="18"/>
              </w:rPr>
            </w:pPr>
            <w:r>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4524,8704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4524,8704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20"/>
                <w:szCs w:val="20"/>
              </w:rPr>
            </w:pPr>
            <w:r>
              <w:rPr>
                <w:rFonts w:ascii="Arial" w:hAnsi="Arial" w:cs="Arial"/>
                <w:b/>
                <w:bCs/>
                <w:sz w:val="20"/>
                <w:szCs w:val="20"/>
              </w:rPr>
              <w:t>100,00%</w:t>
            </w:r>
          </w:p>
        </w:tc>
      </w:tr>
      <w:tr w:rsidR="00AD71CA" w:rsidTr="00AD71CA">
        <w:trPr>
          <w:trHeight w:val="15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rsidR="00AD71CA" w:rsidRDefault="00AD71CA">
            <w:r>
              <w:rPr>
                <w:sz w:val="22"/>
                <w:szCs w:val="22"/>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08 1 01 00000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1625,78923</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1625,78923</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247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08 1 01 80540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1625,78923</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1625,78923</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69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Основное мероприятие "Обслуживание уличного освещения"</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08 1 02 00000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350,08163</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350,08163</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Оплата услуг по предоставлению уличного освещения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08 1 02 20200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135,42488</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135,42488</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1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работ по установке, ремонту объектов уличного освещения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08 1 02 20200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214,65675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214,65675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720"/>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 xml:space="preserve">Основное мероприятие "Озеленение территории поселения" </w:t>
            </w:r>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08 1 03 00000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129,208</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129,208</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7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Озеленение улиц поселения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08 1 03 20210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129,208</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129,208</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7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Оплата договоров по доставке саженцев, торфа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08 1 03 20210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41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lastRenderedPageBreak/>
              <w:t>Приобретение саженцев, удобрения для озеленения территории поселения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08 1 03 20210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97,208</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97,208</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795"/>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 xml:space="preserve">Основное мероприятие "Спиливание  и уборка аварийных деревьев на территории поселения"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08 1 04 0000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00"/>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proofErr w:type="gramStart"/>
            <w:r>
              <w:rPr>
                <w:sz w:val="22"/>
                <w:szCs w:val="22"/>
              </w:rPr>
              <w:t>Очистка территории от сухих деревьев и кустарников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08 1 04 20215</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735"/>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Основное мероприятие "Содержание и ремонт братских захоронений на территории поселения"</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08 1 05 00000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196,71795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196,71795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Содержание и благоустройство братских захоронений и гражданских кладбищ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08 1 05 20220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189,71795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189,71795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786"/>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Приобретение ритуальных венков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08 1 05 20220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3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08 1 05 41130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7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бюджета муниципального образования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05 W1130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1245"/>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 xml:space="preserve">Основное мероприятие "Участие в организации деятельности по сбору (в том числе раздельному сбору) и транспортированию твердых коммунальных отходов" </w:t>
            </w:r>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08 1 06 00000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25,27337</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25,27337</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1282"/>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работ по сбору и вывозу твердых бытовых отходов, уборке несанкционированных свалок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08 1 06 20230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25,27337</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25,27337</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708"/>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Основное мероприятие "Создание условий для организации удобства и комфорта жителей поселения"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08 1 07 00000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329,4814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329,4814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1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прочих мероприятий по благоустройству поселения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08 1 07 20240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329,4814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329,4814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7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Реализация мероприятий в рамках комплекса процессных мероприятий «Активная политика </w:t>
            </w:r>
            <w:r>
              <w:rPr>
                <w:sz w:val="22"/>
                <w:szCs w:val="22"/>
              </w:rPr>
              <w:lastRenderedPageBreak/>
              <w:t>занятости населения и социальная поддержка безработных граждан»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rFonts w:ascii="Arial" w:hAnsi="Arial" w:cs="Arial"/>
                <w:sz w:val="18"/>
                <w:szCs w:val="18"/>
              </w:rPr>
            </w:pPr>
            <w:r>
              <w:rPr>
                <w:rFonts w:ascii="Arial" w:hAnsi="Arial" w:cs="Arial"/>
                <w:sz w:val="18"/>
                <w:szCs w:val="18"/>
              </w:rPr>
              <w:lastRenderedPageBreak/>
              <w:t>08 1 07 43040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lastRenderedPageBreak/>
              <w:t>Расходы местным бюджетам на реализацию инициативных проектов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08 1 07 41830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Софинансирование расходов местным бюджетам на реализацию инициативных проектов  (Прочая закупка товаров, работ и услуг для обеспечения  государственных (муниципальных) нужд))</w:t>
            </w:r>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07 W1830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705"/>
        </w:trPr>
        <w:tc>
          <w:tcPr>
            <w:tcW w:w="4740" w:type="dxa"/>
            <w:tcBorders>
              <w:top w:val="nil"/>
              <w:left w:val="single" w:sz="4" w:space="0" w:color="auto"/>
              <w:bottom w:val="nil"/>
              <w:right w:val="single" w:sz="4" w:space="0" w:color="auto"/>
            </w:tcBorders>
            <w:shd w:val="clear" w:color="auto" w:fill="auto"/>
            <w:hideMark/>
          </w:tcPr>
          <w:p w:rsidR="00AD71CA" w:rsidRDefault="00AD71CA">
            <w:r>
              <w:rPr>
                <w:sz w:val="22"/>
                <w:szCs w:val="22"/>
              </w:rPr>
              <w:t>Основное мероприятие "Реконструкция объектов водоснабжения, в т.ч. общественные колодцы"</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08 1 08 00000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383,74272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383,74272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15"/>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 xml:space="preserve">Иные межбюджетные трансферты на осуществление расходов на содержание объектов водоснабжения городского и сельских поселений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08 1 08 80510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97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 xml:space="preserve">Иные межбюджетные трансферты на софинансирование расходов на обеспечение комплексного развития сельских территорий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08 L5760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383,74272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383,74272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Основное мероприятие "Благоустройство мест для отдыха детей и молодежи"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08 1 09 00000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Приобретение, установка и ремонт детских площадок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08 1 09 20250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645"/>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 xml:space="preserve">Основное мероприятие "Реализация народной программы" </w:t>
            </w:r>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08 1 10 00000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1002,0361</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1002,0361</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1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Установка забора и детского игрового оборудования в Жижицком филиале МБДОУ "Лучик"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08 1 10 20260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9D2331">
        <w:trPr>
          <w:trHeight w:val="1072"/>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Оплата </w:t>
            </w:r>
            <w:proofErr w:type="spellStart"/>
            <w:r>
              <w:rPr>
                <w:sz w:val="22"/>
                <w:szCs w:val="22"/>
              </w:rPr>
              <w:t>договорова</w:t>
            </w:r>
            <w:proofErr w:type="spellEnd"/>
            <w:r>
              <w:rPr>
                <w:sz w:val="22"/>
                <w:szCs w:val="22"/>
              </w:rPr>
              <w:t xml:space="preserve"> по пристройке в Жижицком ДК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08 1 10 20260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316,249</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316,249</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974"/>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Приобретение материалов на пристройку в Жижицком ДК (Прочая закупка товаров, работ и услуг для обеспечения  государственных (муниципальных) нужд)) </w:t>
            </w:r>
            <w:proofErr w:type="gramEnd"/>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08 1 10 20260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279,8771</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279,8771</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6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Приобретение искусственной ели в МБОУ "Жижицкая СОШ"</w:t>
            </w:r>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08 1 10 20260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35,91</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35,91</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6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Иные межбюджетные трансферты на ремонт МБОУ "Жижицкая СОШ"</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08 1 10 80670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570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370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370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705"/>
        </w:trPr>
        <w:tc>
          <w:tcPr>
            <w:tcW w:w="4740" w:type="dxa"/>
            <w:tcBorders>
              <w:top w:val="nil"/>
              <w:left w:val="single" w:sz="4" w:space="0" w:color="auto"/>
              <w:bottom w:val="nil"/>
              <w:right w:val="single" w:sz="4" w:space="0" w:color="auto"/>
            </w:tcBorders>
            <w:shd w:val="clear" w:color="auto" w:fill="auto"/>
            <w:hideMark/>
          </w:tcPr>
          <w:p w:rsidR="00AD71CA" w:rsidRDefault="00AD71CA">
            <w:r>
              <w:rPr>
                <w:sz w:val="22"/>
                <w:szCs w:val="22"/>
              </w:rPr>
              <w:t>Основное мероприятие "Ликвидация очагов сорного растения борщевик Сосновского"</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rFonts w:ascii="Arial" w:hAnsi="Arial" w:cs="Arial"/>
                <w:sz w:val="18"/>
                <w:szCs w:val="18"/>
              </w:rPr>
            </w:pPr>
            <w:r>
              <w:rPr>
                <w:rFonts w:ascii="Arial" w:hAnsi="Arial" w:cs="Arial"/>
                <w:sz w:val="18"/>
                <w:szCs w:val="18"/>
              </w:rPr>
              <w:t>0811400000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332,54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332,54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979"/>
        </w:trPr>
        <w:tc>
          <w:tcPr>
            <w:tcW w:w="4740" w:type="dxa"/>
            <w:tcBorders>
              <w:top w:val="single" w:sz="4" w:space="0" w:color="auto"/>
              <w:left w:val="single" w:sz="4" w:space="0" w:color="auto"/>
              <w:bottom w:val="nil"/>
              <w:right w:val="single" w:sz="4" w:space="0" w:color="auto"/>
            </w:tcBorders>
            <w:shd w:val="clear" w:color="auto" w:fill="auto"/>
            <w:hideMark/>
          </w:tcPr>
          <w:p w:rsidR="00AD71CA" w:rsidRDefault="00AD71CA">
            <w:proofErr w:type="gramStart"/>
            <w:r>
              <w:rPr>
                <w:sz w:val="22"/>
                <w:szCs w:val="22"/>
              </w:rPr>
              <w:t>Ликвидация очагов сорного растения борщевик Сосновского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rFonts w:ascii="Arial" w:hAnsi="Arial" w:cs="Arial"/>
                <w:sz w:val="18"/>
                <w:szCs w:val="18"/>
              </w:rPr>
            </w:pPr>
            <w:r>
              <w:rPr>
                <w:rFonts w:ascii="Arial" w:hAnsi="Arial" w:cs="Arial"/>
                <w:sz w:val="18"/>
                <w:szCs w:val="18"/>
              </w:rPr>
              <w:t>0811441570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296,625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296,625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75"/>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rsidR="00AD71CA" w:rsidRDefault="00AD71CA">
            <w:r>
              <w:rPr>
                <w:sz w:val="22"/>
                <w:szCs w:val="22"/>
              </w:rPr>
              <w:t>Софинансирование расходов ликвидации очагов сорного растения борщевик Сосновского (Прочая закупка товаров, работ и услуг для обеспечения  государственных (муниципальных) нужд))</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rFonts w:ascii="Arial" w:hAnsi="Arial" w:cs="Arial"/>
                <w:sz w:val="18"/>
                <w:szCs w:val="18"/>
              </w:rPr>
            </w:pPr>
            <w:r>
              <w:rPr>
                <w:rFonts w:ascii="Arial" w:hAnsi="Arial" w:cs="Arial"/>
                <w:sz w:val="18"/>
                <w:szCs w:val="18"/>
              </w:rPr>
              <w:t>08114W1570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35,915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35,915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1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lastRenderedPageBreak/>
              <w:t>Основное мероприятие "Услуги ЖКХ"</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08 1 16 00000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1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Оплата </w:t>
            </w:r>
            <w:proofErr w:type="spellStart"/>
            <w:r>
              <w:rPr>
                <w:sz w:val="22"/>
                <w:szCs w:val="22"/>
              </w:rPr>
              <w:t>жилищно</w:t>
            </w:r>
            <w:proofErr w:type="spellEnd"/>
            <w:r>
              <w:rPr>
                <w:sz w:val="22"/>
                <w:szCs w:val="22"/>
              </w:rPr>
              <w:t xml:space="preserve"> - коммунальных услуг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08 1 16 20270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9D2331">
        <w:trPr>
          <w:trHeight w:val="732"/>
        </w:trPr>
        <w:tc>
          <w:tcPr>
            <w:tcW w:w="4740" w:type="dxa"/>
            <w:tcBorders>
              <w:top w:val="nil"/>
              <w:left w:val="single" w:sz="4" w:space="0" w:color="auto"/>
              <w:bottom w:val="nil"/>
              <w:right w:val="single" w:sz="4" w:space="0" w:color="auto"/>
            </w:tcBorders>
            <w:shd w:val="clear" w:color="auto" w:fill="auto"/>
            <w:hideMark/>
          </w:tcPr>
          <w:p w:rsidR="00AD71CA" w:rsidRDefault="00AD71CA">
            <w:pPr>
              <w:rPr>
                <w:b/>
                <w:bCs/>
              </w:rPr>
            </w:pPr>
            <w:r>
              <w:rPr>
                <w:b/>
                <w:bCs/>
                <w:sz w:val="22"/>
                <w:szCs w:val="22"/>
              </w:rPr>
              <w:t>Подпрограмма муниципальной программы "Обеспечение безопасности населения и объектов на территории поселения"</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b/>
                <w:bCs/>
                <w:sz w:val="18"/>
                <w:szCs w:val="18"/>
              </w:rPr>
            </w:pPr>
            <w:r>
              <w:rPr>
                <w:b/>
                <w:bCs/>
                <w:sz w:val="18"/>
                <w:szCs w:val="18"/>
              </w:rPr>
              <w:t>08 2 00 00000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b/>
                <w:bCs/>
                <w:sz w:val="18"/>
                <w:szCs w:val="18"/>
              </w:rPr>
            </w:pPr>
            <w:r>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40,155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40,155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20"/>
                <w:szCs w:val="20"/>
              </w:rPr>
            </w:pPr>
            <w:r>
              <w:rPr>
                <w:rFonts w:ascii="Arial" w:hAnsi="Arial" w:cs="Arial"/>
                <w:b/>
                <w:bCs/>
                <w:sz w:val="20"/>
                <w:szCs w:val="20"/>
              </w:rPr>
              <w:t>100,00%</w:t>
            </w:r>
          </w:p>
        </w:tc>
      </w:tr>
      <w:tr w:rsidR="00AD71CA" w:rsidTr="00AD71CA">
        <w:trPr>
          <w:trHeight w:val="66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Основное мероприятие "Организация первичных мер по пожарной безопасности поселения"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08 2 01 00000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40,155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40,155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9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Благоустройство пожарных водоемов (Прочая закупка товаров, работ и услуг для обеспечения  государственных (муниципальных) нужд)) </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08 2 01 20300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9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Опашка населенных пунктов (Прочая закупка товаров, работ и услуг для обеспечения  государственных (муниципальных) нужд)) </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08 2 01 20300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21,6</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21,6</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1057"/>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Техническое обслуживание систем и установок АПС и СОУЭ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08 2 01 20300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15,6</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15,6</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99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Приобретение и ремонт пожарного инвентаря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08 2 01 20300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2,955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2,955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991"/>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pPr>
              <w:jc w:val="both"/>
              <w:rPr>
                <w:b/>
                <w:bCs/>
              </w:rPr>
            </w:pPr>
            <w:r>
              <w:rPr>
                <w:b/>
                <w:bCs/>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1513" w:type="dxa"/>
            <w:tcBorders>
              <w:top w:val="nil"/>
              <w:left w:val="nil"/>
              <w:bottom w:val="single" w:sz="4" w:space="0" w:color="auto"/>
              <w:right w:val="single" w:sz="4" w:space="0" w:color="auto"/>
            </w:tcBorders>
            <w:shd w:val="clear" w:color="000000" w:fill="FFFFFF"/>
            <w:noWrap/>
            <w:vAlign w:val="bottom"/>
            <w:hideMark/>
          </w:tcPr>
          <w:p w:rsidR="00AD71CA" w:rsidRDefault="00AD71CA">
            <w:pPr>
              <w:jc w:val="center"/>
              <w:rPr>
                <w:b/>
                <w:bCs/>
                <w:sz w:val="18"/>
                <w:szCs w:val="18"/>
              </w:rPr>
            </w:pPr>
            <w:r>
              <w:rPr>
                <w:b/>
                <w:bCs/>
                <w:sz w:val="18"/>
                <w:szCs w:val="18"/>
              </w:rPr>
              <w:t>08 3 00 00000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AD71CA" w:rsidRDefault="00AD71CA">
            <w:pPr>
              <w:rPr>
                <w:rFonts w:ascii="Arial" w:hAnsi="Arial" w:cs="Arial"/>
                <w:b/>
                <w:bCs/>
                <w:sz w:val="18"/>
                <w:szCs w:val="18"/>
              </w:rPr>
            </w:pPr>
            <w:r>
              <w:rPr>
                <w:rFonts w:ascii="Arial" w:hAnsi="Arial" w:cs="Arial"/>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3134,15782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3134,15782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20"/>
                <w:szCs w:val="20"/>
              </w:rPr>
            </w:pPr>
            <w:r>
              <w:rPr>
                <w:rFonts w:ascii="Arial" w:hAnsi="Arial" w:cs="Arial"/>
                <w:b/>
                <w:bCs/>
                <w:sz w:val="20"/>
                <w:szCs w:val="20"/>
              </w:rPr>
              <w:t>100,00%</w:t>
            </w:r>
          </w:p>
        </w:tc>
      </w:tr>
      <w:tr w:rsidR="00AD71CA" w:rsidTr="009D2331">
        <w:trPr>
          <w:trHeight w:val="79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Основное мероприятие "Обеспечение функционирования системы муниципального управления"</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08 3 01 00000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rPr>
                <w:rFonts w:ascii="Arial" w:hAnsi="Arial" w:cs="Arial"/>
                <w:sz w:val="18"/>
                <w:szCs w:val="18"/>
              </w:rPr>
            </w:pPr>
            <w:r>
              <w:rPr>
                <w:rFonts w:ascii="Arial" w:hAnsi="Arial" w:cs="Arial"/>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2969,07482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2969,07482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89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08 3 01 00900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692,97155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692,97155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8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Обеспечение деятельности администрации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gramEnd"/>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08 3 01 00920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1540,48288</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1540,48288</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305"/>
        </w:trPr>
        <w:tc>
          <w:tcPr>
            <w:tcW w:w="4740" w:type="dxa"/>
            <w:tcBorders>
              <w:top w:val="nil"/>
              <w:left w:val="single" w:sz="4" w:space="0" w:color="auto"/>
              <w:bottom w:val="single" w:sz="4" w:space="0" w:color="auto"/>
              <w:right w:val="single" w:sz="4" w:space="0" w:color="auto"/>
            </w:tcBorders>
            <w:shd w:val="clear" w:color="000000" w:fill="FFFFFF"/>
            <w:vAlign w:val="bottom"/>
            <w:hideMark/>
          </w:tcPr>
          <w:p w:rsidR="00AD71CA" w:rsidRDefault="00AD71CA">
            <w:proofErr w:type="gramStart"/>
            <w:r>
              <w:rPr>
                <w:sz w:val="22"/>
                <w:szCs w:val="22"/>
              </w:rPr>
              <w:t>Обеспечение деятельности администрации поселения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08 3 01 00920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728,66945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728,66945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600"/>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Обеспечение деятельности администрации поселения (Иные бюджетные ассигнования)</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08 3 01 00920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6,95094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6,95094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802"/>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Основное мероприятие "Реализация органами местного самоуправления отдельных переданных государственных полномочий"</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08 3 02 00000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rPr>
                <w:rFonts w:ascii="Arial" w:hAnsi="Arial" w:cs="Arial"/>
                <w:sz w:val="18"/>
                <w:szCs w:val="18"/>
              </w:rPr>
            </w:pPr>
            <w:r>
              <w:rPr>
                <w:rFonts w:ascii="Arial" w:hAnsi="Arial" w:cs="Arial"/>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127,583</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127,583</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2259"/>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Pr>
              <w:jc w:val="both"/>
            </w:pPr>
            <w:r>
              <w:rPr>
                <w:sz w:val="22"/>
                <w:szCs w:val="22"/>
              </w:rPr>
              <w:lastRenderedPageBreak/>
              <w:t xml:space="preserve">Субвенция на осуществление полномочий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08 3 02 51180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122,964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122,964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1541"/>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Субвенция на осуществление полномочий по первичному воинскому учету на территориях, где отсутствуют военные комиссариаты (Прочая закупка товаров, работ и услуг для обеспечения  государственных (муниципальных) нужд)</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08 3 02 51180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4,619</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4,619</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60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Основное мероприятие "Социальная поддержка граждан"</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  08 3 03 00000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37,5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37,5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Доплата к пенсиям муниципальным служащим (Социальное обеспечение и иные выплаты населению)</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  08 3 03 30300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90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Единовременные выплаты отдельным категориям граждан (Социальное обеспечение и иные выплаты населению)</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 08 3 03 30310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816"/>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Проведение праздничных мероприятий (Социальное обеспечение и иные выплаты населению)</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  08 3 03 30320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28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Основное мероприятие "Осуществление работ по разработке генеральных планов, правил землепользования и застройки поселений"</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08 3 04 00000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28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 xml:space="preserve">Иные межбюджетные трансферты на осуществление работ по разработке проекта генерального плана, правил землепользования и застройки поселений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08 3 04 80560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Pr>
              <w:rPr>
                <w:b/>
                <w:bCs/>
              </w:rPr>
            </w:pPr>
            <w:r>
              <w:rPr>
                <w:b/>
                <w:bCs/>
                <w:sz w:val="22"/>
                <w:szCs w:val="22"/>
              </w:rPr>
              <w:t xml:space="preserve">Подпрограмма муниципальной программы «Экологическое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08 7 00 00000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b/>
                <w:bCs/>
                <w:sz w:val="18"/>
                <w:szCs w:val="18"/>
              </w:rPr>
            </w:pPr>
            <w:r>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20"/>
                <w:szCs w:val="20"/>
              </w:rPr>
            </w:pPr>
            <w:r>
              <w:rPr>
                <w:rFonts w:ascii="Arial" w:hAnsi="Arial" w:cs="Arial"/>
                <w:b/>
                <w:bCs/>
                <w:sz w:val="20"/>
                <w:szCs w:val="20"/>
              </w:rPr>
              <w:t>0,00%</w:t>
            </w:r>
          </w:p>
        </w:tc>
      </w:tr>
      <w:tr w:rsidR="00AD71CA" w:rsidTr="00AD71CA">
        <w:trPr>
          <w:trHeight w:val="3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Основное мероприятие "Экологическое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08 7 01 00000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мероприятий по распространению информационных материалов, разъясняющих правила обращения с твердыми коммунальными отходами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08 7 01 20235</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94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Иные межбюджетные трансферты на обеспечение деятельности</w:t>
            </w:r>
            <w:proofErr w:type="gramStart"/>
            <w:r>
              <w:rPr>
                <w:sz w:val="22"/>
                <w:szCs w:val="22"/>
              </w:rPr>
              <w:t xml:space="preserve"> К</w:t>
            </w:r>
            <w:proofErr w:type="gramEnd"/>
            <w:r>
              <w:rPr>
                <w:sz w:val="22"/>
                <w:szCs w:val="22"/>
              </w:rPr>
              <w:t>онтрольно - счетного управления (</w:t>
            </w:r>
            <w:proofErr w:type="spellStart"/>
            <w:r>
              <w:rPr>
                <w:sz w:val="22"/>
                <w:szCs w:val="22"/>
              </w:rPr>
              <w:t>непрограммные</w:t>
            </w:r>
            <w:proofErr w:type="spellEnd"/>
            <w:r>
              <w:rPr>
                <w:sz w:val="22"/>
                <w:szCs w:val="22"/>
              </w:rPr>
              <w:t xml:space="preserve"> расходы)</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90 8 00 20005</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8,6</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8,6</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82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 xml:space="preserve">Резервный фонд Администрации поселения в рамках непрограммного направления деятельности </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90 8 00 20004</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pPr>
            <w:r>
              <w:rPr>
                <w:sz w:val="22"/>
                <w:szCs w:val="22"/>
              </w:rPr>
              <w:t>800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sz w:val="18"/>
                <w:szCs w:val="18"/>
              </w:rPr>
            </w:pPr>
            <w:r>
              <w:rPr>
                <w:sz w:val="18"/>
                <w:szCs w:val="18"/>
              </w:rPr>
              <w:t>35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sz w:val="18"/>
                <w:szCs w:val="18"/>
              </w:rPr>
            </w:pPr>
            <w:r>
              <w:rPr>
                <w:sz w:val="18"/>
                <w:szCs w:val="18"/>
              </w:rPr>
              <w:t>35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bl>
    <w:p w:rsidR="009D2331" w:rsidRDefault="009D2331">
      <w:pPr>
        <w:sectPr w:rsidR="009D2331" w:rsidSect="00336DAA">
          <w:pgSz w:w="11906" w:h="16838"/>
          <w:pgMar w:top="284" w:right="312" w:bottom="284" w:left="284" w:header="709" w:footer="709" w:gutter="0"/>
          <w:cols w:space="708"/>
          <w:docGrid w:linePitch="360"/>
        </w:sectPr>
      </w:pPr>
    </w:p>
    <w:p w:rsidR="009D2331" w:rsidRDefault="009D2331" w:rsidP="009D2331">
      <w:pPr>
        <w:jc w:val="right"/>
        <w:rPr>
          <w:sz w:val="26"/>
          <w:szCs w:val="26"/>
        </w:rPr>
      </w:pPr>
    </w:p>
    <w:p w:rsidR="009D2331" w:rsidRDefault="009D2331" w:rsidP="009D2331">
      <w:pPr>
        <w:jc w:val="right"/>
        <w:rPr>
          <w:rFonts w:ascii="Calibri" w:hAnsi="Calibri" w:cs="Calibri"/>
          <w:color w:val="000000"/>
          <w:sz w:val="22"/>
          <w:szCs w:val="22"/>
        </w:rPr>
      </w:pPr>
      <w:r>
        <w:rPr>
          <w:sz w:val="26"/>
          <w:szCs w:val="26"/>
        </w:rPr>
        <w:t xml:space="preserve">Приложение 5 </w:t>
      </w:r>
    </w:p>
    <w:p w:rsidR="009D2331" w:rsidRDefault="009D2331" w:rsidP="009D2331">
      <w:pPr>
        <w:jc w:val="right"/>
        <w:rPr>
          <w:color w:val="000000"/>
          <w:sz w:val="22"/>
          <w:szCs w:val="22"/>
        </w:rPr>
      </w:pPr>
      <w:r>
        <w:rPr>
          <w:sz w:val="26"/>
          <w:szCs w:val="26"/>
        </w:rPr>
        <w:t xml:space="preserve"> </w:t>
      </w:r>
      <w:r>
        <w:rPr>
          <w:color w:val="000000"/>
          <w:sz w:val="22"/>
          <w:szCs w:val="22"/>
        </w:rPr>
        <w:t xml:space="preserve">к Решению Собрания депутатов сельского поселения "Жижицкая волость"                                                                  </w:t>
      </w:r>
    </w:p>
    <w:p w:rsidR="009D2331" w:rsidRDefault="009D2331" w:rsidP="009D2331">
      <w:pPr>
        <w:jc w:val="right"/>
        <w:rPr>
          <w:rFonts w:ascii="Calibri" w:hAnsi="Calibri" w:cs="Calibri"/>
          <w:color w:val="000000"/>
          <w:sz w:val="22"/>
          <w:szCs w:val="22"/>
        </w:rPr>
      </w:pPr>
      <w:r>
        <w:rPr>
          <w:rFonts w:ascii="Calibri" w:hAnsi="Calibri" w:cs="Calibri"/>
          <w:color w:val="000000"/>
          <w:sz w:val="22"/>
          <w:szCs w:val="22"/>
        </w:rPr>
        <w:t xml:space="preserve"> </w:t>
      </w:r>
      <w:r>
        <w:rPr>
          <w:color w:val="000000"/>
          <w:sz w:val="22"/>
          <w:szCs w:val="22"/>
        </w:rPr>
        <w:t xml:space="preserve">от          ….2025г № "Об утверждении отчета об исполнении бюджета  </w:t>
      </w:r>
    </w:p>
    <w:p w:rsidR="009D2331" w:rsidRDefault="009D2331" w:rsidP="009D2331">
      <w:pPr>
        <w:jc w:val="right"/>
        <w:rPr>
          <w:rFonts w:ascii="Calibri" w:hAnsi="Calibri" w:cs="Calibri"/>
          <w:color w:val="000000"/>
          <w:sz w:val="22"/>
          <w:szCs w:val="22"/>
        </w:rPr>
      </w:pPr>
      <w:r>
        <w:rPr>
          <w:rFonts w:ascii="Calibri" w:hAnsi="Calibri" w:cs="Calibri"/>
          <w:color w:val="000000"/>
          <w:sz w:val="22"/>
          <w:szCs w:val="22"/>
        </w:rPr>
        <w:t xml:space="preserve"> </w:t>
      </w:r>
      <w:r>
        <w:rPr>
          <w:color w:val="000000"/>
          <w:sz w:val="22"/>
          <w:szCs w:val="22"/>
        </w:rPr>
        <w:t xml:space="preserve">муниципального образования "Жижицкая волость" за 2025 года  </w:t>
      </w:r>
    </w:p>
    <w:p w:rsidR="009D2331" w:rsidRDefault="009D2331">
      <w:pPr>
        <w:rPr>
          <w:rFonts w:ascii="Calibri" w:hAnsi="Calibri" w:cs="Calibri"/>
          <w:color w:val="000000"/>
          <w:sz w:val="22"/>
          <w:szCs w:val="22"/>
        </w:rPr>
      </w:pPr>
      <w:r>
        <w:rPr>
          <w:rFonts w:ascii="Calibri" w:hAnsi="Calibri" w:cs="Calibri"/>
          <w:color w:val="000000"/>
          <w:sz w:val="22"/>
          <w:szCs w:val="22"/>
        </w:rPr>
        <w:t xml:space="preserve"> </w:t>
      </w:r>
      <w:r>
        <w:rPr>
          <w:color w:val="000000"/>
          <w:sz w:val="22"/>
          <w:szCs w:val="22"/>
        </w:rPr>
        <w:t xml:space="preserve"> </w:t>
      </w:r>
      <w:r>
        <w:rPr>
          <w:rFonts w:ascii="Calibri" w:hAnsi="Calibri" w:cs="Calibri"/>
          <w:color w:val="000000"/>
          <w:sz w:val="22"/>
          <w:szCs w:val="22"/>
        </w:rPr>
        <w:t xml:space="preserve"> </w:t>
      </w:r>
    </w:p>
    <w:p w:rsidR="009D2331" w:rsidRDefault="009D2331" w:rsidP="009D2331">
      <w:pPr>
        <w:jc w:val="center"/>
        <w:rPr>
          <w:rFonts w:ascii="Calibri" w:hAnsi="Calibri" w:cs="Calibri"/>
          <w:color w:val="000000"/>
          <w:sz w:val="22"/>
          <w:szCs w:val="22"/>
        </w:rPr>
      </w:pPr>
      <w:r>
        <w:rPr>
          <w:b/>
          <w:bCs/>
          <w:color w:val="000000"/>
          <w:sz w:val="28"/>
          <w:szCs w:val="28"/>
        </w:rPr>
        <w:t>Источники внутреннего финансирования дефицита бюджета муниципального образования "Жижицкая волость"  на 2024 год</w:t>
      </w:r>
    </w:p>
    <w:tbl>
      <w:tblPr>
        <w:tblW w:w="11260" w:type="dxa"/>
        <w:tblInd w:w="92" w:type="dxa"/>
        <w:tblLook w:val="04A0"/>
      </w:tblPr>
      <w:tblGrid>
        <w:gridCol w:w="3135"/>
        <w:gridCol w:w="3544"/>
        <w:gridCol w:w="1580"/>
        <w:gridCol w:w="1538"/>
        <w:gridCol w:w="1463"/>
      </w:tblGrid>
      <w:tr w:rsidR="009D2331" w:rsidRPr="009D2331" w:rsidTr="009D2331">
        <w:trPr>
          <w:trHeight w:val="300"/>
        </w:trPr>
        <w:tc>
          <w:tcPr>
            <w:tcW w:w="3135" w:type="dxa"/>
            <w:tcBorders>
              <w:top w:val="nil"/>
              <w:left w:val="nil"/>
              <w:bottom w:val="nil"/>
              <w:right w:val="nil"/>
            </w:tcBorders>
            <w:shd w:val="clear" w:color="auto" w:fill="auto"/>
            <w:noWrap/>
            <w:vAlign w:val="bottom"/>
            <w:hideMark/>
          </w:tcPr>
          <w:p w:rsidR="009D2331" w:rsidRPr="009D2331" w:rsidRDefault="009D2331">
            <w:pPr>
              <w:rPr>
                <w:color w:val="000000"/>
              </w:rPr>
            </w:pPr>
          </w:p>
        </w:tc>
        <w:tc>
          <w:tcPr>
            <w:tcW w:w="3544" w:type="dxa"/>
            <w:tcBorders>
              <w:top w:val="nil"/>
              <w:left w:val="nil"/>
              <w:bottom w:val="nil"/>
              <w:right w:val="nil"/>
            </w:tcBorders>
            <w:shd w:val="clear" w:color="auto" w:fill="auto"/>
            <w:noWrap/>
            <w:vAlign w:val="bottom"/>
            <w:hideMark/>
          </w:tcPr>
          <w:p w:rsidR="009D2331" w:rsidRPr="009D2331" w:rsidRDefault="009D2331">
            <w:pPr>
              <w:rPr>
                <w:color w:val="000000"/>
              </w:rPr>
            </w:pPr>
          </w:p>
        </w:tc>
        <w:tc>
          <w:tcPr>
            <w:tcW w:w="1580" w:type="dxa"/>
            <w:tcBorders>
              <w:top w:val="nil"/>
              <w:left w:val="nil"/>
              <w:bottom w:val="single" w:sz="4" w:space="0" w:color="auto"/>
              <w:right w:val="nil"/>
            </w:tcBorders>
            <w:shd w:val="clear" w:color="auto" w:fill="auto"/>
            <w:noWrap/>
            <w:vAlign w:val="bottom"/>
            <w:hideMark/>
          </w:tcPr>
          <w:p w:rsidR="009D2331" w:rsidRPr="009D2331" w:rsidRDefault="009D2331">
            <w:pPr>
              <w:jc w:val="right"/>
              <w:rPr>
                <w:color w:val="000000"/>
              </w:rPr>
            </w:pPr>
            <w:r w:rsidRPr="009D2331">
              <w:rPr>
                <w:color w:val="000000"/>
              </w:rPr>
              <w:t>.</w:t>
            </w:r>
          </w:p>
        </w:tc>
        <w:tc>
          <w:tcPr>
            <w:tcW w:w="1538" w:type="dxa"/>
            <w:tcBorders>
              <w:top w:val="nil"/>
              <w:left w:val="nil"/>
              <w:bottom w:val="nil"/>
              <w:right w:val="nil"/>
            </w:tcBorders>
            <w:shd w:val="clear" w:color="auto" w:fill="auto"/>
            <w:noWrap/>
            <w:vAlign w:val="bottom"/>
            <w:hideMark/>
          </w:tcPr>
          <w:p w:rsidR="009D2331" w:rsidRPr="009D2331" w:rsidRDefault="009D2331">
            <w:pPr>
              <w:rPr>
                <w:rFonts w:ascii="Calibri" w:hAnsi="Calibri" w:cs="Calibri"/>
                <w:color w:val="000000"/>
              </w:rPr>
            </w:pPr>
          </w:p>
        </w:tc>
        <w:tc>
          <w:tcPr>
            <w:tcW w:w="1463" w:type="dxa"/>
            <w:tcBorders>
              <w:top w:val="nil"/>
              <w:left w:val="nil"/>
              <w:bottom w:val="nil"/>
              <w:right w:val="nil"/>
            </w:tcBorders>
            <w:shd w:val="clear" w:color="auto" w:fill="auto"/>
            <w:noWrap/>
            <w:vAlign w:val="bottom"/>
            <w:hideMark/>
          </w:tcPr>
          <w:p w:rsidR="009D2331" w:rsidRPr="009D2331" w:rsidRDefault="009D2331">
            <w:pPr>
              <w:rPr>
                <w:rFonts w:ascii="Calibri" w:hAnsi="Calibri" w:cs="Calibri"/>
                <w:color w:val="000000"/>
              </w:rPr>
            </w:pPr>
          </w:p>
        </w:tc>
      </w:tr>
      <w:tr w:rsidR="009D2331" w:rsidRPr="009D2331" w:rsidTr="009D2331">
        <w:trPr>
          <w:trHeight w:val="322"/>
        </w:trPr>
        <w:tc>
          <w:tcPr>
            <w:tcW w:w="31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Код</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Наименование</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9D2331" w:rsidRPr="009D2331" w:rsidRDefault="009D2331">
            <w:pPr>
              <w:jc w:val="center"/>
            </w:pPr>
            <w:r w:rsidRPr="009D2331">
              <w:t>План (тыс</w:t>
            </w:r>
            <w:proofErr w:type="gramStart"/>
            <w:r w:rsidRPr="009D2331">
              <w:t>.р</w:t>
            </w:r>
            <w:proofErr w:type="gramEnd"/>
            <w:r w:rsidRPr="009D2331">
              <w:t>уб.)</w:t>
            </w:r>
          </w:p>
        </w:tc>
        <w:tc>
          <w:tcPr>
            <w:tcW w:w="1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2331" w:rsidRPr="009D2331" w:rsidRDefault="009D2331">
            <w:pPr>
              <w:jc w:val="center"/>
            </w:pPr>
            <w:r w:rsidRPr="009D2331">
              <w:t>Факт (тыс</w:t>
            </w:r>
            <w:proofErr w:type="gramStart"/>
            <w:r w:rsidRPr="009D2331">
              <w:t>.р</w:t>
            </w:r>
            <w:proofErr w:type="gramEnd"/>
            <w:r w:rsidRPr="009D2331">
              <w:t>уб.)</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2331" w:rsidRPr="009D2331" w:rsidRDefault="009D2331">
            <w:pPr>
              <w:jc w:val="center"/>
            </w:pPr>
            <w:r w:rsidRPr="009D2331">
              <w:t>Исполнение %</w:t>
            </w:r>
          </w:p>
        </w:tc>
      </w:tr>
      <w:tr w:rsidR="009D2331" w:rsidRPr="009D2331" w:rsidTr="009D2331">
        <w:trPr>
          <w:trHeight w:val="322"/>
        </w:trPr>
        <w:tc>
          <w:tcPr>
            <w:tcW w:w="3135" w:type="dxa"/>
            <w:vMerge/>
            <w:tcBorders>
              <w:top w:val="single" w:sz="4" w:space="0" w:color="auto"/>
              <w:left w:val="single" w:sz="4" w:space="0" w:color="auto"/>
              <w:bottom w:val="single" w:sz="4" w:space="0" w:color="auto"/>
              <w:right w:val="single" w:sz="4" w:space="0" w:color="auto"/>
            </w:tcBorders>
            <w:vAlign w:val="center"/>
            <w:hideMark/>
          </w:tcPr>
          <w:p w:rsidR="009D2331" w:rsidRPr="009D2331" w:rsidRDefault="009D2331">
            <w:pPr>
              <w:rPr>
                <w:b/>
                <w:bCs/>
                <w:color w:val="00000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D2331" w:rsidRPr="009D2331" w:rsidRDefault="009D2331">
            <w:pPr>
              <w:rPr>
                <w:b/>
                <w:bCs/>
                <w:color w:val="000000"/>
              </w:rPr>
            </w:pPr>
          </w:p>
        </w:tc>
        <w:tc>
          <w:tcPr>
            <w:tcW w:w="1580" w:type="dxa"/>
            <w:vMerge/>
            <w:tcBorders>
              <w:top w:val="nil"/>
              <w:left w:val="single" w:sz="4" w:space="0" w:color="auto"/>
              <w:bottom w:val="single" w:sz="4" w:space="0" w:color="000000"/>
              <w:right w:val="single" w:sz="4" w:space="0" w:color="auto"/>
            </w:tcBorders>
            <w:vAlign w:val="center"/>
            <w:hideMark/>
          </w:tcPr>
          <w:p w:rsidR="009D2331" w:rsidRPr="009D2331" w:rsidRDefault="009D2331"/>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9D2331" w:rsidRPr="009D2331" w:rsidRDefault="009D2331"/>
        </w:tc>
        <w:tc>
          <w:tcPr>
            <w:tcW w:w="1463" w:type="dxa"/>
            <w:vMerge/>
            <w:tcBorders>
              <w:top w:val="single" w:sz="4" w:space="0" w:color="auto"/>
              <w:left w:val="single" w:sz="4" w:space="0" w:color="auto"/>
              <w:bottom w:val="single" w:sz="4" w:space="0" w:color="000000"/>
              <w:right w:val="single" w:sz="4" w:space="0" w:color="auto"/>
            </w:tcBorders>
            <w:vAlign w:val="center"/>
            <w:hideMark/>
          </w:tcPr>
          <w:p w:rsidR="009D2331" w:rsidRPr="009D2331" w:rsidRDefault="009D2331"/>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b/>
                <w:bCs/>
                <w:color w:val="000000"/>
              </w:rPr>
            </w:pPr>
            <w:r w:rsidRPr="009D2331">
              <w:rPr>
                <w:b/>
                <w:bCs/>
                <w:color w:val="000000"/>
              </w:rPr>
              <w:t xml:space="preserve">000 01 05 00 </w:t>
            </w:r>
            <w:proofErr w:type="spellStart"/>
            <w:r w:rsidRPr="009D2331">
              <w:rPr>
                <w:b/>
                <w:bCs/>
                <w:color w:val="000000"/>
              </w:rPr>
              <w:t>00</w:t>
            </w:r>
            <w:proofErr w:type="spellEnd"/>
            <w:r w:rsidRPr="009D2331">
              <w:rPr>
                <w:b/>
                <w:bCs/>
                <w:color w:val="000000"/>
              </w:rPr>
              <w:t xml:space="preserve"> </w:t>
            </w:r>
            <w:proofErr w:type="spellStart"/>
            <w:r w:rsidRPr="009D2331">
              <w:rPr>
                <w:b/>
                <w:bCs/>
                <w:color w:val="000000"/>
              </w:rPr>
              <w:t>00</w:t>
            </w:r>
            <w:proofErr w:type="spellEnd"/>
            <w:r w:rsidRPr="009D2331">
              <w:rPr>
                <w:b/>
                <w:bCs/>
                <w:color w:val="000000"/>
              </w:rPr>
              <w:t xml:space="preserve"> 0000 000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b/>
                <w:bCs/>
                <w:color w:val="000000"/>
              </w:rPr>
            </w:pPr>
            <w:r w:rsidRPr="009D2331">
              <w:rPr>
                <w:b/>
                <w:bCs/>
                <w:color w:val="000000"/>
              </w:rPr>
              <w:t>Изменение остатков средств на счетах по учету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497,30405</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353,14999</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b/>
                <w:bCs/>
                <w:color w:val="000000"/>
              </w:rPr>
            </w:pPr>
            <w:r w:rsidRPr="009D2331">
              <w:rPr>
                <w:rFonts w:ascii="Calibri" w:hAnsi="Calibri" w:cs="Calibri"/>
                <w:b/>
                <w:bCs/>
                <w:color w:val="000000"/>
              </w:rPr>
              <w:t>71,01%</w:t>
            </w:r>
          </w:p>
        </w:tc>
      </w:tr>
      <w:tr w:rsidR="009D2331" w:rsidRPr="009D2331" w:rsidTr="009D2331">
        <w:trPr>
          <w:trHeight w:val="375"/>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 xml:space="preserve">000 01 05 00 </w:t>
            </w:r>
            <w:proofErr w:type="spellStart"/>
            <w:r w:rsidRPr="009D2331">
              <w:rPr>
                <w:color w:val="000000"/>
              </w:rPr>
              <w:t>00</w:t>
            </w:r>
            <w:proofErr w:type="spellEnd"/>
            <w:r w:rsidRPr="009D2331">
              <w:rPr>
                <w:color w:val="000000"/>
              </w:rPr>
              <w:t xml:space="preserve"> </w:t>
            </w:r>
            <w:proofErr w:type="spellStart"/>
            <w:r w:rsidRPr="009D2331">
              <w:rPr>
                <w:color w:val="000000"/>
              </w:rPr>
              <w:t>00</w:t>
            </w:r>
            <w:proofErr w:type="spellEnd"/>
            <w:r w:rsidRPr="009D2331">
              <w:rPr>
                <w:color w:val="000000"/>
              </w:rPr>
              <w:t xml:space="preserve"> 0000 500</w:t>
            </w:r>
          </w:p>
        </w:tc>
        <w:tc>
          <w:tcPr>
            <w:tcW w:w="3544"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rPr>
                <w:i/>
                <w:iCs/>
                <w:color w:val="000000"/>
              </w:rPr>
            </w:pPr>
            <w:r w:rsidRPr="009D2331">
              <w:rPr>
                <w:i/>
                <w:iCs/>
                <w:color w:val="000000"/>
              </w:rPr>
              <w:t>Увеличение остатков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-7 245,47917</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-7 389,63323</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101,99%</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 xml:space="preserve">000 01 05 02 00 </w:t>
            </w:r>
            <w:proofErr w:type="spellStart"/>
            <w:r w:rsidRPr="009D2331">
              <w:rPr>
                <w:color w:val="000000"/>
              </w:rPr>
              <w:t>00</w:t>
            </w:r>
            <w:proofErr w:type="spellEnd"/>
            <w:r w:rsidRPr="009D2331">
              <w:rPr>
                <w:color w:val="000000"/>
              </w:rPr>
              <w:t xml:space="preserve"> 0000 500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Увеличение прочих остатков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-7 245,47917</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-7 389,63323</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101,99%</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000 01 05 02 01 00 0000 510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Увеличение прочих остатков денежных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-7 245,47917</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-7 389,63323</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101,99%</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000 01 05 02 01 10 0000 510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Увеличение прочих остатков денежных средств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-7 245,47917</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-7 389,63323</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101,99%</w:t>
            </w:r>
          </w:p>
        </w:tc>
      </w:tr>
      <w:tr w:rsidR="009D2331" w:rsidRPr="009D2331" w:rsidTr="009D2331">
        <w:trPr>
          <w:trHeight w:val="375"/>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 xml:space="preserve">000 01 05 00 </w:t>
            </w:r>
            <w:proofErr w:type="spellStart"/>
            <w:r w:rsidRPr="009D2331">
              <w:rPr>
                <w:color w:val="000000"/>
              </w:rPr>
              <w:t>00</w:t>
            </w:r>
            <w:proofErr w:type="spellEnd"/>
            <w:r w:rsidRPr="009D2331">
              <w:rPr>
                <w:color w:val="000000"/>
              </w:rPr>
              <w:t xml:space="preserve"> </w:t>
            </w:r>
            <w:proofErr w:type="spellStart"/>
            <w:r w:rsidRPr="009D2331">
              <w:rPr>
                <w:color w:val="000000"/>
              </w:rPr>
              <w:t>00</w:t>
            </w:r>
            <w:proofErr w:type="spellEnd"/>
            <w:r w:rsidRPr="009D2331">
              <w:rPr>
                <w:color w:val="000000"/>
              </w:rPr>
              <w:t xml:space="preserve"> 0000 600</w:t>
            </w:r>
          </w:p>
        </w:tc>
        <w:tc>
          <w:tcPr>
            <w:tcW w:w="3544"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rPr>
                <w:i/>
                <w:iCs/>
                <w:color w:val="000000"/>
              </w:rPr>
            </w:pPr>
            <w:r w:rsidRPr="009D2331">
              <w:rPr>
                <w:i/>
                <w:iCs/>
                <w:color w:val="000000"/>
              </w:rPr>
              <w:t>Уменьшение остатков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100,00%</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 xml:space="preserve">000 01 05 02 00 </w:t>
            </w:r>
            <w:proofErr w:type="spellStart"/>
            <w:r w:rsidRPr="009D2331">
              <w:rPr>
                <w:color w:val="000000"/>
              </w:rPr>
              <w:t>00</w:t>
            </w:r>
            <w:proofErr w:type="spellEnd"/>
            <w:r w:rsidRPr="009D2331">
              <w:rPr>
                <w:color w:val="000000"/>
              </w:rPr>
              <w:t xml:space="preserve"> 0000 600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Уменьшение прочих остатков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100,00%</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000 01 05 02 01 00 0000 610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Уменьшение прочих остатков денежных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100,00%</w:t>
            </w:r>
          </w:p>
        </w:tc>
      </w:tr>
      <w:tr w:rsidR="009D2331" w:rsidRPr="009D2331" w:rsidTr="009D2331">
        <w:trPr>
          <w:trHeight w:val="795"/>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000 01 05 02 01 10 0000 610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Уменьшение прочих остатков денежных средств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100,00%</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b/>
                <w:bCs/>
                <w:color w:val="000000"/>
              </w:rPr>
            </w:pPr>
            <w:r w:rsidRPr="009D2331">
              <w:rPr>
                <w:b/>
                <w:bCs/>
                <w:color w:val="000000"/>
              </w:rPr>
              <w:t xml:space="preserve">000 50 00 </w:t>
            </w:r>
            <w:proofErr w:type="spellStart"/>
            <w:r w:rsidRPr="009D2331">
              <w:rPr>
                <w:b/>
                <w:bCs/>
                <w:color w:val="000000"/>
              </w:rPr>
              <w:t>00</w:t>
            </w:r>
            <w:proofErr w:type="spellEnd"/>
            <w:r w:rsidRPr="009D2331">
              <w:rPr>
                <w:b/>
                <w:bCs/>
                <w:color w:val="000000"/>
              </w:rPr>
              <w:t xml:space="preserve"> </w:t>
            </w:r>
            <w:proofErr w:type="spellStart"/>
            <w:r w:rsidRPr="009D2331">
              <w:rPr>
                <w:b/>
                <w:bCs/>
                <w:color w:val="000000"/>
              </w:rPr>
              <w:t>00</w:t>
            </w:r>
            <w:proofErr w:type="spellEnd"/>
            <w:r w:rsidRPr="009D2331">
              <w:rPr>
                <w:b/>
                <w:bCs/>
                <w:color w:val="000000"/>
              </w:rPr>
              <w:t xml:space="preserve"> </w:t>
            </w:r>
            <w:proofErr w:type="spellStart"/>
            <w:r w:rsidRPr="009D2331">
              <w:rPr>
                <w:b/>
                <w:bCs/>
                <w:color w:val="000000"/>
              </w:rPr>
              <w:t>00</w:t>
            </w:r>
            <w:proofErr w:type="spellEnd"/>
            <w:r w:rsidRPr="009D2331">
              <w:rPr>
                <w:b/>
                <w:bCs/>
                <w:color w:val="000000"/>
              </w:rPr>
              <w:t xml:space="preserve"> 0000  000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b/>
                <w:bCs/>
                <w:color w:val="000000"/>
              </w:rPr>
            </w:pPr>
            <w:r w:rsidRPr="009D2331">
              <w:rPr>
                <w:b/>
                <w:bCs/>
                <w:color w:val="000000"/>
              </w:rPr>
              <w:t>Итого источников внутреннего финансирования дефицита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497,30405</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353,14999</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b/>
                <w:bCs/>
                <w:color w:val="000000"/>
              </w:rPr>
            </w:pPr>
            <w:r w:rsidRPr="009D2331">
              <w:rPr>
                <w:rFonts w:ascii="Calibri" w:hAnsi="Calibri" w:cs="Calibri"/>
                <w:b/>
                <w:bCs/>
                <w:color w:val="000000"/>
              </w:rPr>
              <w:t>71,01%</w:t>
            </w:r>
          </w:p>
        </w:tc>
      </w:tr>
    </w:tbl>
    <w:p w:rsidR="00F56870" w:rsidRDefault="00F56870"/>
    <w:sectPr w:rsidR="00F56870" w:rsidSect="00336DAA">
      <w:pgSz w:w="11906" w:h="16838"/>
      <w:pgMar w:top="284" w:right="312"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41A33"/>
    <w:multiLevelType w:val="hybridMultilevel"/>
    <w:tmpl w:val="5D6C5904"/>
    <w:lvl w:ilvl="0" w:tplc="6DF48A2E">
      <w:start w:val="1"/>
      <w:numFmt w:val="decimal"/>
      <w:lvlText w:val="%1."/>
      <w:lvlJc w:val="left"/>
      <w:pPr>
        <w:tabs>
          <w:tab w:val="num" w:pos="1429"/>
        </w:tabs>
        <w:ind w:left="0" w:firstLine="1069"/>
      </w:pPr>
    </w:lvl>
    <w:lvl w:ilvl="1" w:tplc="94808300">
      <w:start w:val="1"/>
      <w:numFmt w:val="bullet"/>
      <w:lvlText w:val=""/>
      <w:lvlJc w:val="left"/>
      <w:pPr>
        <w:tabs>
          <w:tab w:val="num" w:pos="2149"/>
        </w:tabs>
        <w:ind w:left="1429" w:firstLine="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F2228"/>
    <w:rsid w:val="00336DAA"/>
    <w:rsid w:val="005B4E89"/>
    <w:rsid w:val="006F2228"/>
    <w:rsid w:val="009D2331"/>
    <w:rsid w:val="00AD71CA"/>
    <w:rsid w:val="00B2114B"/>
    <w:rsid w:val="00D45B2F"/>
    <w:rsid w:val="00F56870"/>
    <w:rsid w:val="00F91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2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F222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F222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3">
    <w:name w:val="Hyperlink"/>
    <w:basedOn w:val="a0"/>
    <w:uiPriority w:val="99"/>
    <w:rsid w:val="006F2228"/>
    <w:rPr>
      <w:color w:val="0000FF"/>
      <w:u w:val="single"/>
    </w:rPr>
  </w:style>
</w:styles>
</file>

<file path=word/webSettings.xml><?xml version="1.0" encoding="utf-8"?>
<w:webSettings xmlns:r="http://schemas.openxmlformats.org/officeDocument/2006/relationships" xmlns:w="http://schemas.openxmlformats.org/wordprocessingml/2006/main">
  <w:divs>
    <w:div w:id="245968326">
      <w:bodyDiv w:val="1"/>
      <w:marLeft w:val="0"/>
      <w:marRight w:val="0"/>
      <w:marTop w:val="0"/>
      <w:marBottom w:val="0"/>
      <w:divBdr>
        <w:top w:val="none" w:sz="0" w:space="0" w:color="auto"/>
        <w:left w:val="none" w:sz="0" w:space="0" w:color="auto"/>
        <w:bottom w:val="none" w:sz="0" w:space="0" w:color="auto"/>
        <w:right w:val="none" w:sz="0" w:space="0" w:color="auto"/>
      </w:divBdr>
    </w:div>
    <w:div w:id="781456177">
      <w:bodyDiv w:val="1"/>
      <w:marLeft w:val="0"/>
      <w:marRight w:val="0"/>
      <w:marTop w:val="0"/>
      <w:marBottom w:val="0"/>
      <w:divBdr>
        <w:top w:val="none" w:sz="0" w:space="0" w:color="auto"/>
        <w:left w:val="none" w:sz="0" w:space="0" w:color="auto"/>
        <w:bottom w:val="none" w:sz="0" w:space="0" w:color="auto"/>
        <w:right w:val="none" w:sz="0" w:space="0" w:color="auto"/>
      </w:divBdr>
    </w:div>
    <w:div w:id="858810943">
      <w:bodyDiv w:val="1"/>
      <w:marLeft w:val="0"/>
      <w:marRight w:val="0"/>
      <w:marTop w:val="0"/>
      <w:marBottom w:val="0"/>
      <w:divBdr>
        <w:top w:val="none" w:sz="0" w:space="0" w:color="auto"/>
        <w:left w:val="none" w:sz="0" w:space="0" w:color="auto"/>
        <w:bottom w:val="none" w:sz="0" w:space="0" w:color="auto"/>
        <w:right w:val="none" w:sz="0" w:space="0" w:color="auto"/>
      </w:divBdr>
    </w:div>
    <w:div w:id="959185761">
      <w:bodyDiv w:val="1"/>
      <w:marLeft w:val="0"/>
      <w:marRight w:val="0"/>
      <w:marTop w:val="0"/>
      <w:marBottom w:val="0"/>
      <w:divBdr>
        <w:top w:val="none" w:sz="0" w:space="0" w:color="auto"/>
        <w:left w:val="none" w:sz="0" w:space="0" w:color="auto"/>
        <w:bottom w:val="none" w:sz="0" w:space="0" w:color="auto"/>
        <w:right w:val="none" w:sz="0" w:space="0" w:color="auto"/>
      </w:divBdr>
    </w:div>
    <w:div w:id="1216547437">
      <w:bodyDiv w:val="1"/>
      <w:marLeft w:val="0"/>
      <w:marRight w:val="0"/>
      <w:marTop w:val="0"/>
      <w:marBottom w:val="0"/>
      <w:divBdr>
        <w:top w:val="none" w:sz="0" w:space="0" w:color="auto"/>
        <w:left w:val="none" w:sz="0" w:space="0" w:color="auto"/>
        <w:bottom w:val="none" w:sz="0" w:space="0" w:color="auto"/>
        <w:right w:val="none" w:sz="0" w:space="0" w:color="auto"/>
      </w:divBdr>
    </w:div>
    <w:div w:id="1825975863">
      <w:bodyDiv w:val="1"/>
      <w:marLeft w:val="0"/>
      <w:marRight w:val="0"/>
      <w:marTop w:val="0"/>
      <w:marBottom w:val="0"/>
      <w:divBdr>
        <w:top w:val="none" w:sz="0" w:space="0" w:color="auto"/>
        <w:left w:val="none" w:sz="0" w:space="0" w:color="auto"/>
        <w:bottom w:val="none" w:sz="0" w:space="0" w:color="auto"/>
        <w:right w:val="none" w:sz="0" w:space="0" w:color="auto"/>
      </w:divBdr>
    </w:div>
    <w:div w:id="1934047028">
      <w:bodyDiv w:val="1"/>
      <w:marLeft w:val="0"/>
      <w:marRight w:val="0"/>
      <w:marTop w:val="0"/>
      <w:marBottom w:val="0"/>
      <w:divBdr>
        <w:top w:val="none" w:sz="0" w:space="0" w:color="auto"/>
        <w:left w:val="none" w:sz="0" w:space="0" w:color="auto"/>
        <w:bottom w:val="none" w:sz="0" w:space="0" w:color="auto"/>
        <w:right w:val="none" w:sz="0" w:space="0" w:color="auto"/>
      </w:divBdr>
    </w:div>
    <w:div w:id="1981376114">
      <w:bodyDiv w:val="1"/>
      <w:marLeft w:val="0"/>
      <w:marRight w:val="0"/>
      <w:marTop w:val="0"/>
      <w:marBottom w:val="0"/>
      <w:divBdr>
        <w:top w:val="none" w:sz="0" w:space="0" w:color="auto"/>
        <w:left w:val="none" w:sz="0" w:space="0" w:color="auto"/>
        <w:bottom w:val="none" w:sz="0" w:space="0" w:color="auto"/>
        <w:right w:val="none" w:sz="0" w:space="0" w:color="auto"/>
      </w:divBdr>
    </w:div>
    <w:div w:id="1992249103">
      <w:bodyDiv w:val="1"/>
      <w:marLeft w:val="0"/>
      <w:marRight w:val="0"/>
      <w:marTop w:val="0"/>
      <w:marBottom w:val="0"/>
      <w:divBdr>
        <w:top w:val="none" w:sz="0" w:space="0" w:color="auto"/>
        <w:left w:val="none" w:sz="0" w:space="0" w:color="auto"/>
        <w:bottom w:val="none" w:sz="0" w:space="0" w:color="auto"/>
        <w:right w:val="none" w:sz="0" w:space="0" w:color="auto"/>
      </w:divBdr>
    </w:div>
    <w:div w:id="20616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izhickaya-r58.gosweb.gosuslugi.ru" TargetMode="External"/><Relationship Id="rId5" Type="http://schemas.openxmlformats.org/officeDocument/2006/relationships/hyperlink" Target="http://pravo.psk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36</Pages>
  <Words>11330</Words>
  <Characters>64587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2025-02-19T12:57:00Z</dcterms:created>
  <dcterms:modified xsi:type="dcterms:W3CDTF">2025-02-19T13:24:00Z</dcterms:modified>
</cp:coreProperties>
</file>